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3C2" w:rsidRPr="008D7A13" w:rsidRDefault="008D7A13" w:rsidP="008D7A13">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1B13C2" w:rsidRDefault="001B13C2" w:rsidP="001B13C2">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54/01 majetkové záležitosti</w:t>
      </w: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spacing w:after="0"/>
        <w:rPr>
          <w:rFonts w:eastAsia="Times New Roman" w:cs="Tahoma"/>
          <w:color w:val="000000" w:themeColor="text1"/>
          <w:szCs w:val="24"/>
          <w:lang w:eastAsia="cs-CZ"/>
        </w:rPr>
      </w:pPr>
    </w:p>
    <w:p w:rsidR="001B13C2" w:rsidRDefault="001B13C2" w:rsidP="001B13C2">
      <w:pPr>
        <w:widowControl w:val="0"/>
        <w:autoSpaceDE w:val="0"/>
        <w:autoSpaceDN w:val="0"/>
        <w:adjustRightInd w:val="0"/>
        <w:spacing w:after="0"/>
        <w:jc w:val="center"/>
        <w:rPr>
          <w:rFonts w:eastAsia="Times New Roman" w:cs="Tahoma"/>
          <w:color w:val="000000" w:themeColor="text1"/>
          <w:sz w:val="24"/>
          <w:szCs w:val="24"/>
          <w:lang w:eastAsia="cs-CZ"/>
        </w:rPr>
      </w:pPr>
    </w:p>
    <w:p w:rsidR="001B13C2" w:rsidRDefault="001B13C2" w:rsidP="001B13C2">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1B13C2" w:rsidRDefault="001B13C2" w:rsidP="001B13C2">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1B13C2" w:rsidRDefault="001B13C2" w:rsidP="001B13C2">
      <w:pPr>
        <w:widowControl w:val="0"/>
        <w:autoSpaceDE w:val="0"/>
        <w:autoSpaceDN w:val="0"/>
        <w:adjustRightInd w:val="0"/>
        <w:spacing w:after="0"/>
        <w:rPr>
          <w:rFonts w:eastAsia="Times New Roman" w:cs="Tahoma"/>
          <w:color w:val="000000" w:themeColor="text1"/>
          <w:sz w:val="24"/>
          <w:szCs w:val="24"/>
          <w:lang w:eastAsia="cs-CZ"/>
        </w:rPr>
      </w:pPr>
    </w:p>
    <w:p w:rsidR="001B13C2" w:rsidRDefault="001B13C2" w:rsidP="001B13C2">
      <w:pPr>
        <w:widowControl w:val="0"/>
        <w:autoSpaceDE w:val="0"/>
        <w:autoSpaceDN w:val="0"/>
        <w:adjustRightInd w:val="0"/>
        <w:spacing w:after="0"/>
        <w:rPr>
          <w:rFonts w:eastAsia="Times New Roman" w:cs="Tahoma"/>
          <w:color w:val="000000" w:themeColor="text1"/>
          <w:sz w:val="24"/>
          <w:szCs w:val="24"/>
          <w:lang w:eastAsia="cs-CZ"/>
        </w:rPr>
      </w:pPr>
    </w:p>
    <w:p w:rsidR="001B13C2" w:rsidRDefault="001B13C2" w:rsidP="001B13C2">
      <w:pPr>
        <w:widowControl w:val="0"/>
        <w:autoSpaceDE w:val="0"/>
        <w:autoSpaceDN w:val="0"/>
        <w:adjustRightInd w:val="0"/>
        <w:spacing w:after="0"/>
        <w:rPr>
          <w:rFonts w:eastAsia="Times New Roman" w:cs="Tahoma"/>
          <w:color w:val="000000" w:themeColor="text1"/>
          <w:sz w:val="24"/>
          <w:szCs w:val="24"/>
          <w:lang w:eastAsia="cs-CZ"/>
        </w:rPr>
      </w:pPr>
    </w:p>
    <w:p w:rsidR="001B13C2" w:rsidRDefault="001B13C2" w:rsidP="001B13C2">
      <w:pPr>
        <w:widowControl w:val="0"/>
        <w:autoSpaceDE w:val="0"/>
        <w:autoSpaceDN w:val="0"/>
        <w:adjustRightInd w:val="0"/>
        <w:spacing w:after="0"/>
        <w:rPr>
          <w:rFonts w:eastAsia="Times New Roman" w:cs="Tahoma"/>
          <w:color w:val="000000" w:themeColor="text1"/>
          <w:sz w:val="24"/>
          <w:szCs w:val="24"/>
          <w:lang w:eastAsia="cs-CZ"/>
        </w:rPr>
      </w:pPr>
    </w:p>
    <w:p w:rsidR="001B13C2" w:rsidRDefault="001B13C2" w:rsidP="001B13C2">
      <w:pPr>
        <w:widowControl w:val="0"/>
        <w:autoSpaceDE w:val="0"/>
        <w:autoSpaceDN w:val="0"/>
        <w:adjustRightInd w:val="0"/>
        <w:spacing w:after="0"/>
        <w:rPr>
          <w:rFonts w:eastAsia="Times New Roman" w:cs="Tahoma"/>
          <w:color w:val="000000" w:themeColor="text1"/>
          <w:sz w:val="24"/>
          <w:szCs w:val="24"/>
          <w:lang w:eastAsia="cs-CZ"/>
        </w:rPr>
      </w:pPr>
    </w:p>
    <w:p w:rsidR="001B13C2" w:rsidRDefault="001B13C2" w:rsidP="001B13C2">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1B13C2" w:rsidRDefault="001B13C2" w:rsidP="001B13C2">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spacing w:after="0"/>
        <w:rPr>
          <w:rFonts w:cs="Tahoma"/>
          <w:color w:val="000000" w:themeColor="text1"/>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spacing w:after="0"/>
        <w:rPr>
          <w:rFonts w:cs="Tahoma"/>
          <w:color w:val="000000" w:themeColor="text1"/>
          <w:lang w:eastAsia="cs-CZ"/>
        </w:rPr>
      </w:pPr>
    </w:p>
    <w:p w:rsidR="001B13C2" w:rsidRDefault="001B13C2" w:rsidP="001B13C2">
      <w:pPr>
        <w:spacing w:after="0"/>
        <w:rPr>
          <w:rFonts w:cs="Tahoma"/>
          <w:color w:val="000000" w:themeColor="text1"/>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u w:val="single"/>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4"/>
          <w:lang w:eastAsia="cs-CZ"/>
        </w:rPr>
      </w:pPr>
    </w:p>
    <w:p w:rsidR="001B13C2" w:rsidRDefault="001B13C2" w:rsidP="001B13C2">
      <w:pPr>
        <w:spacing w:after="0"/>
        <w:rPr>
          <w:rFonts w:cs="Tahoma"/>
          <w:color w:val="000000" w:themeColor="text1"/>
          <w:szCs w:val="20"/>
          <w:lang w:eastAsia="cs-CZ"/>
        </w:rPr>
      </w:pPr>
      <w:r>
        <w:rPr>
          <w:rFonts w:cs="Tahoma"/>
          <w:color w:val="000000" w:themeColor="text1"/>
          <w:szCs w:val="20"/>
          <w:lang w:eastAsia="cs-CZ"/>
        </w:rPr>
        <w:t>K projednání v radě města dne 6. listopadu 2024</w:t>
      </w:r>
    </w:p>
    <w:p w:rsidR="001B13C2" w:rsidRDefault="001B13C2" w:rsidP="001B13C2">
      <w:pPr>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1B13C2" w:rsidRDefault="001B13C2" w:rsidP="001B13C2">
      <w:pPr>
        <w:widowControl w:val="0"/>
        <w:autoSpaceDE w:val="0"/>
        <w:autoSpaceDN w:val="0"/>
        <w:adjustRightInd w:val="0"/>
        <w:spacing w:after="0"/>
        <w:rPr>
          <w:rFonts w:eastAsia="Times New Roman" w:cs="Tahoma"/>
          <w:color w:val="000000" w:themeColor="text1"/>
          <w:szCs w:val="20"/>
          <w:lang w:eastAsia="cs-CZ"/>
        </w:rPr>
      </w:pPr>
    </w:p>
    <w:p w:rsidR="001B13C2" w:rsidRDefault="001B13C2" w:rsidP="001B13C2">
      <w:pPr>
        <w:spacing w:after="0"/>
        <w:rPr>
          <w:rFonts w:cs="Tahoma"/>
          <w:color w:val="000000" w:themeColor="text1"/>
          <w:lang w:eastAsia="cs-CZ"/>
        </w:rPr>
      </w:pPr>
    </w:p>
    <w:p w:rsidR="001B13C2" w:rsidRDefault="001B13C2" w:rsidP="001B13C2">
      <w:pPr>
        <w:spacing w:after="0"/>
        <w:rPr>
          <w:rFonts w:cs="Tahoma"/>
          <w:color w:val="000000" w:themeColor="text1"/>
          <w:lang w:eastAsia="cs-CZ"/>
        </w:rPr>
      </w:pPr>
    </w:p>
    <w:p w:rsidR="001B13C2" w:rsidRDefault="001B13C2" w:rsidP="001B13C2">
      <w:pPr>
        <w:spacing w:after="0"/>
        <w:rPr>
          <w:rFonts w:cs="Tahoma"/>
          <w:color w:val="000000" w:themeColor="text1"/>
          <w:lang w:eastAsia="cs-CZ"/>
        </w:rPr>
      </w:pPr>
    </w:p>
    <w:p w:rsidR="00D02E7D" w:rsidRDefault="00D02E7D" w:rsidP="001B13C2">
      <w:pPr>
        <w:spacing w:after="0"/>
        <w:rPr>
          <w:rFonts w:cs="Tahoma"/>
          <w:color w:val="000000" w:themeColor="text1"/>
          <w:lang w:eastAsia="cs-CZ"/>
        </w:rPr>
      </w:pPr>
    </w:p>
    <w:p w:rsidR="00D02E7D" w:rsidRDefault="00D02E7D" w:rsidP="001B13C2">
      <w:pPr>
        <w:spacing w:after="0"/>
        <w:rPr>
          <w:rFonts w:cs="Tahoma"/>
          <w:color w:val="000000" w:themeColor="text1"/>
          <w:lang w:eastAsia="cs-CZ"/>
        </w:rPr>
      </w:pPr>
    </w:p>
    <w:p w:rsidR="0023770D" w:rsidRPr="002B083E" w:rsidRDefault="0023770D" w:rsidP="0023770D">
      <w:pPr>
        <w:rPr>
          <w:rFonts w:ascii="Times New Roman" w:eastAsiaTheme="majorEastAsia" w:hAnsi="Times New Roman"/>
        </w:rPr>
      </w:pPr>
    </w:p>
    <w:p w:rsidR="0023770D" w:rsidRDefault="00C03460" w:rsidP="00D02E7D">
      <w:pPr>
        <w:pStyle w:val="Nadpis2"/>
        <w:rPr>
          <w:rFonts w:eastAsia="Times New Roman"/>
        </w:rPr>
      </w:pPr>
      <w:r>
        <w:lastRenderedPageBreak/>
        <w:t>1</w:t>
      </w:r>
      <w:r w:rsidR="0023770D">
        <w:t>. Vyřazení majetku s pořizovací cenou od 20.000 Kč do 49.999,99 Kč</w:t>
      </w:r>
    </w:p>
    <w:p w:rsidR="0023770D" w:rsidRDefault="0023770D" w:rsidP="0023770D">
      <w:pPr>
        <w:spacing w:after="0"/>
        <w:rPr>
          <w:rFonts w:ascii="Times New Roman" w:hAnsi="Times New Roman"/>
          <w:szCs w:val="20"/>
        </w:rPr>
      </w:pPr>
    </w:p>
    <w:p w:rsidR="0023770D" w:rsidRDefault="0023770D" w:rsidP="0023770D">
      <w:pPr>
        <w:spacing w:after="0"/>
        <w:rPr>
          <w:rFonts w:eastAsia="Times New Roman" w:cs="Tahoma"/>
          <w:b/>
          <w:bCs/>
          <w:szCs w:val="20"/>
          <w:u w:val="single"/>
          <w:lang w:eastAsia="cs-CZ"/>
        </w:rPr>
      </w:pPr>
      <w:r>
        <w:rPr>
          <w:rFonts w:cs="Tahoma"/>
          <w:b/>
          <w:bCs/>
          <w:szCs w:val="20"/>
          <w:u w:val="single"/>
        </w:rPr>
        <w:t xml:space="preserve">Návrh usnesení: </w:t>
      </w:r>
    </w:p>
    <w:p w:rsidR="0023770D" w:rsidRDefault="0023770D" w:rsidP="0023770D">
      <w:pPr>
        <w:spacing w:after="0"/>
        <w:rPr>
          <w:rFonts w:cs="Tahoma"/>
          <w:szCs w:val="20"/>
        </w:rPr>
      </w:pPr>
      <w:r>
        <w:rPr>
          <w:rFonts w:cs="Tahoma"/>
          <w:szCs w:val="20"/>
        </w:rPr>
        <w:t>RM po projednání</w:t>
      </w:r>
    </w:p>
    <w:p w:rsidR="0023770D" w:rsidRDefault="0023770D" w:rsidP="0023770D">
      <w:pPr>
        <w:keepNext/>
        <w:spacing w:after="0"/>
        <w:outlineLvl w:val="2"/>
        <w:rPr>
          <w:rFonts w:cs="Tahoma"/>
          <w:b/>
          <w:bCs/>
          <w:szCs w:val="20"/>
          <w:u w:val="single"/>
        </w:rPr>
      </w:pPr>
      <w:r>
        <w:rPr>
          <w:rFonts w:cs="Tahoma"/>
          <w:b/>
          <w:bCs/>
          <w:szCs w:val="20"/>
          <w:u w:val="single"/>
        </w:rPr>
        <w:t xml:space="preserve">I. Schvaluje </w:t>
      </w:r>
    </w:p>
    <w:p w:rsidR="0023770D" w:rsidRDefault="0023770D" w:rsidP="0023770D">
      <w:pPr>
        <w:spacing w:after="0"/>
        <w:rPr>
          <w:rFonts w:cs="Times New Roman"/>
          <w:bCs/>
          <w:szCs w:val="20"/>
        </w:rPr>
      </w:pPr>
      <w:r>
        <w:rPr>
          <w:rFonts w:eastAsiaTheme="majorEastAsia" w:cs="Tahoma"/>
          <w:szCs w:val="20"/>
        </w:rPr>
        <w:t xml:space="preserve">vyřazení níže uvedeného majetku města Strakonice </w:t>
      </w:r>
      <w:r>
        <w:rPr>
          <w:bCs/>
          <w:szCs w:val="20"/>
        </w:rPr>
        <w:t>s pořizovací cenou od 20.000 Kč do 49.999,99 Kč:</w:t>
      </w:r>
    </w:p>
    <w:p w:rsidR="0023770D" w:rsidRDefault="0023770D" w:rsidP="0023770D">
      <w:pPr>
        <w:spacing w:after="0"/>
        <w:rPr>
          <w:rFonts w:eastAsiaTheme="majorEastAsia" w:cs="Tahoma"/>
          <w:szCs w:val="20"/>
          <w:u w:val="single"/>
        </w:rPr>
      </w:pPr>
      <w:r>
        <w:rPr>
          <w:rFonts w:eastAsiaTheme="majorEastAsia" w:cs="Tahoma"/>
          <w:szCs w:val="20"/>
          <w:u w:val="single"/>
        </w:rPr>
        <w:t>Městský úřad Strakonice:</w:t>
      </w:r>
    </w:p>
    <w:p w:rsidR="0023770D" w:rsidRDefault="0023770D" w:rsidP="0023770D">
      <w:pPr>
        <w:spacing w:after="0"/>
        <w:rPr>
          <w:rFonts w:cs="Tahoma"/>
          <w:szCs w:val="20"/>
        </w:rPr>
      </w:pPr>
      <w:r>
        <w:rPr>
          <w:rFonts w:eastAsiaTheme="majorEastAsia" w:cs="Tahoma"/>
          <w:szCs w:val="20"/>
        </w:rPr>
        <w:t xml:space="preserve">- Notebook HP </w:t>
      </w:r>
      <w:proofErr w:type="spellStart"/>
      <w:r>
        <w:rPr>
          <w:rFonts w:eastAsiaTheme="majorEastAsia" w:cs="Tahoma"/>
          <w:szCs w:val="20"/>
        </w:rPr>
        <w:t>Probook</w:t>
      </w:r>
      <w:proofErr w:type="spellEnd"/>
      <w:r>
        <w:rPr>
          <w:rFonts w:eastAsiaTheme="majorEastAsia" w:cs="Tahoma"/>
          <w:szCs w:val="20"/>
        </w:rPr>
        <w:t xml:space="preserve"> 4720s, W7 – 9 ks </w:t>
      </w:r>
      <w:proofErr w:type="spellStart"/>
      <w:r>
        <w:rPr>
          <w:rFonts w:eastAsiaTheme="majorEastAsia" w:cs="Tahoma"/>
          <w:szCs w:val="20"/>
        </w:rPr>
        <w:t>poř</w:t>
      </w:r>
      <w:proofErr w:type="spellEnd"/>
      <w:r>
        <w:rPr>
          <w:rFonts w:eastAsiaTheme="majorEastAsia" w:cs="Tahoma"/>
          <w:szCs w:val="20"/>
        </w:rPr>
        <w:t xml:space="preserve">. cena á 29.988 Kč, r. </w:t>
      </w:r>
      <w:proofErr w:type="spellStart"/>
      <w:r>
        <w:rPr>
          <w:rFonts w:eastAsiaTheme="majorEastAsia" w:cs="Tahoma"/>
          <w:szCs w:val="20"/>
        </w:rPr>
        <w:t>poř</w:t>
      </w:r>
      <w:proofErr w:type="spellEnd"/>
      <w:r>
        <w:rPr>
          <w:rFonts w:eastAsiaTheme="majorEastAsia" w:cs="Tahoma"/>
          <w:szCs w:val="20"/>
        </w:rPr>
        <w:t xml:space="preserve">. 2010, dle posudku informatiků MÚ </w:t>
      </w:r>
      <w:r>
        <w:rPr>
          <w:rFonts w:cs="Tahoma"/>
          <w:szCs w:val="20"/>
        </w:rPr>
        <w:t xml:space="preserve">PC s operačním systémem Windows 7 nelze již dnes plnohodnotně provozovat a jedná se o bezpečnostní riziko. Zakoupení Windows 10 na tyto starší počítače je nerentabilní, navíc po 14. říjnu 2025 nebude již společnost Microsoft pro Windows 10 vydávat bezpečnostní aktualizace. Windows 11 na těchto PC nelze provozovat. </w:t>
      </w:r>
    </w:p>
    <w:p w:rsidR="0023770D" w:rsidRDefault="0023770D" w:rsidP="0023770D">
      <w:pPr>
        <w:spacing w:after="0"/>
        <w:rPr>
          <w:rFonts w:cs="Tahoma"/>
          <w:szCs w:val="20"/>
        </w:rPr>
      </w:pPr>
      <w:r>
        <w:rPr>
          <w:rFonts w:cs="Tahoma"/>
          <w:szCs w:val="20"/>
        </w:rPr>
        <w:t xml:space="preserve">- tiskárna HP </w:t>
      </w:r>
      <w:proofErr w:type="spellStart"/>
      <w:r>
        <w:rPr>
          <w:rFonts w:cs="Tahoma"/>
          <w:szCs w:val="20"/>
        </w:rPr>
        <w:t>Color</w:t>
      </w:r>
      <w:proofErr w:type="spellEnd"/>
      <w:r>
        <w:rPr>
          <w:rFonts w:cs="Tahoma"/>
          <w:szCs w:val="20"/>
        </w:rPr>
        <w:t xml:space="preserve"> LJ CM2320fxi – </w:t>
      </w:r>
      <w:proofErr w:type="spellStart"/>
      <w:r>
        <w:rPr>
          <w:rFonts w:cs="Tahoma"/>
          <w:szCs w:val="20"/>
        </w:rPr>
        <w:t>poř</w:t>
      </w:r>
      <w:proofErr w:type="spellEnd"/>
      <w:r>
        <w:rPr>
          <w:rFonts w:cs="Tahoma"/>
          <w:szCs w:val="20"/>
        </w:rPr>
        <w:t xml:space="preserve">. cena 24.828 Kč, r. </w:t>
      </w:r>
      <w:proofErr w:type="spellStart"/>
      <w:r>
        <w:rPr>
          <w:rFonts w:cs="Tahoma"/>
          <w:szCs w:val="20"/>
        </w:rPr>
        <w:t>poř</w:t>
      </w:r>
      <w:proofErr w:type="spellEnd"/>
      <w:r>
        <w:rPr>
          <w:rFonts w:cs="Tahoma"/>
          <w:szCs w:val="20"/>
        </w:rPr>
        <w:t xml:space="preserve">. 2010, dle posudku informatiků opotřebovaná, oprava nerentabilní. Informatici MÚ doporučují majetek vyřadit z evidence. </w:t>
      </w:r>
    </w:p>
    <w:p w:rsidR="0023770D" w:rsidRDefault="0023770D" w:rsidP="0023770D">
      <w:pPr>
        <w:spacing w:after="0"/>
        <w:rPr>
          <w:rFonts w:cs="Tahoma"/>
          <w:szCs w:val="20"/>
        </w:rPr>
      </w:pPr>
    </w:p>
    <w:p w:rsidR="002B083E" w:rsidRPr="002B083E" w:rsidRDefault="00C03460" w:rsidP="00742290">
      <w:pPr>
        <w:pStyle w:val="Nadpis2"/>
        <w:rPr>
          <w:rFonts w:eastAsia="Times New Roman"/>
          <w:lang w:eastAsia="cs-CZ"/>
        </w:rPr>
      </w:pPr>
      <w:r>
        <w:rPr>
          <w:rFonts w:eastAsia="Times New Roman" w:cs="Times New Roman"/>
          <w:bCs/>
          <w:szCs w:val="24"/>
          <w:lang w:eastAsia="cs-CZ"/>
        </w:rPr>
        <w:t>2</w:t>
      </w:r>
      <w:r w:rsidR="002B083E" w:rsidRPr="002B083E">
        <w:rPr>
          <w:rFonts w:eastAsia="Times New Roman" w:cs="Times New Roman"/>
          <w:bCs/>
          <w:szCs w:val="24"/>
          <w:lang w:eastAsia="cs-CZ"/>
        </w:rPr>
        <w:t xml:space="preserve">. </w:t>
      </w:r>
      <w:r w:rsidR="002B083E" w:rsidRPr="002B083E">
        <w:rPr>
          <w:rFonts w:eastAsia="Times New Roman"/>
          <w:lang w:eastAsia="cs-CZ"/>
        </w:rPr>
        <w:t>Příspěvková organizace Městské kulturní středisko, IČ: 00367869 – dodatek č. 17 ke Smlouvě o výpůjčce majetku města Strakonice č. 2012-448</w:t>
      </w:r>
    </w:p>
    <w:p w:rsidR="002B083E" w:rsidRPr="002B083E" w:rsidRDefault="002B083E" w:rsidP="002B083E">
      <w:pPr>
        <w:shd w:val="clear" w:color="auto" w:fill="FFFFFF" w:themeFill="background1"/>
        <w:spacing w:after="0"/>
        <w:rPr>
          <w:rFonts w:eastAsia="Times New Roman" w:cs="Tahoma"/>
          <w:szCs w:val="20"/>
          <w:lang w:eastAsia="cs-CZ"/>
        </w:rPr>
      </w:pPr>
    </w:p>
    <w:p w:rsidR="002B083E" w:rsidRPr="002B083E" w:rsidRDefault="002B083E" w:rsidP="002B083E">
      <w:pPr>
        <w:shd w:val="clear" w:color="auto" w:fill="FFFFFF" w:themeFill="background1"/>
        <w:spacing w:after="0"/>
        <w:rPr>
          <w:rFonts w:eastAsia="Times New Roman" w:cs="Tahoma"/>
          <w:b/>
          <w:bCs/>
          <w:szCs w:val="20"/>
          <w:u w:val="single"/>
          <w:lang w:eastAsia="cs-CZ"/>
        </w:rPr>
      </w:pPr>
      <w:r w:rsidRPr="002B083E">
        <w:rPr>
          <w:rFonts w:eastAsia="Times New Roman" w:cs="Tahoma"/>
          <w:b/>
          <w:bCs/>
          <w:szCs w:val="20"/>
          <w:u w:val="single"/>
          <w:lang w:eastAsia="cs-CZ"/>
        </w:rPr>
        <w:t>Návrh usnesení:</w:t>
      </w:r>
    </w:p>
    <w:p w:rsidR="002B083E" w:rsidRPr="002B083E" w:rsidRDefault="002B083E" w:rsidP="002B083E">
      <w:pPr>
        <w:shd w:val="clear" w:color="auto" w:fill="FFFFFF" w:themeFill="background1"/>
        <w:spacing w:after="0"/>
        <w:rPr>
          <w:rFonts w:eastAsia="Times New Roman" w:cs="Tahoma"/>
          <w:szCs w:val="20"/>
          <w:lang w:eastAsia="cs-CZ"/>
        </w:rPr>
      </w:pPr>
      <w:r w:rsidRPr="002B083E">
        <w:rPr>
          <w:rFonts w:eastAsia="Times New Roman" w:cs="Tahoma"/>
          <w:szCs w:val="20"/>
          <w:lang w:eastAsia="cs-CZ"/>
        </w:rPr>
        <w:t>RM po projednání</w:t>
      </w:r>
    </w:p>
    <w:p w:rsidR="002B083E" w:rsidRPr="002B083E" w:rsidRDefault="002B083E" w:rsidP="002B083E">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2B083E">
        <w:rPr>
          <w:rFonts w:eastAsia="Times New Roman" w:cs="Tahoma"/>
          <w:b/>
          <w:szCs w:val="20"/>
          <w:u w:val="single"/>
          <w:lang w:eastAsia="cs-CZ"/>
        </w:rPr>
        <w:t>I. Schvaluje</w:t>
      </w:r>
    </w:p>
    <w:p w:rsidR="002B083E" w:rsidRPr="002B083E" w:rsidRDefault="002B083E" w:rsidP="002B083E">
      <w:pPr>
        <w:shd w:val="clear" w:color="auto" w:fill="FFFFFF" w:themeFill="background1"/>
        <w:spacing w:after="0"/>
        <w:rPr>
          <w:rFonts w:eastAsia="Calibri" w:cs="Tahoma"/>
          <w:szCs w:val="20"/>
        </w:rPr>
      </w:pPr>
      <w:r w:rsidRPr="002B083E">
        <w:rPr>
          <w:rFonts w:eastAsia="Calibri" w:cs="Tahoma"/>
          <w:szCs w:val="20"/>
        </w:rPr>
        <w:t>uzavření dodatku č. 17 ke Smlouvě o výpůjčce č. 2012-448 mezi městem Strakonice a příspěvkovou organizací Městské kulturní středisko Strakonice, Mírová 831, Strakonice, IČ: 00367869, jehož předmětem bude doplnění čl. I., odst. 1. Předmětu výpůjčky a projevu vůle o následující nemovitý majetek:</w:t>
      </w:r>
    </w:p>
    <w:p w:rsidR="002B083E" w:rsidRPr="002B083E" w:rsidRDefault="002B083E" w:rsidP="002B083E">
      <w:pPr>
        <w:shd w:val="clear" w:color="auto" w:fill="FFFFFF" w:themeFill="background1"/>
        <w:spacing w:after="0"/>
        <w:rPr>
          <w:rFonts w:eastAsia="Calibri" w:cs="Tahoma"/>
          <w:szCs w:val="20"/>
        </w:rPr>
      </w:pPr>
      <w:r w:rsidRPr="002B083E">
        <w:rPr>
          <w:rFonts w:eastAsia="Calibri" w:cs="Tahoma"/>
          <w:szCs w:val="20"/>
        </w:rPr>
        <w:t xml:space="preserve">- </w:t>
      </w:r>
      <w:r w:rsidRPr="002B083E">
        <w:rPr>
          <w:rFonts w:cs="Tahoma"/>
          <w:szCs w:val="20"/>
        </w:rPr>
        <w:t>garáž č. 7 o výměře 19 m</w:t>
      </w:r>
      <w:r w:rsidRPr="002B083E">
        <w:rPr>
          <w:rFonts w:cs="Tahoma"/>
          <w:szCs w:val="20"/>
          <w:vertAlign w:val="superscript"/>
        </w:rPr>
        <w:t>2</w:t>
      </w:r>
      <w:r w:rsidRPr="002B083E">
        <w:rPr>
          <w:rFonts w:cs="Tahoma"/>
          <w:szCs w:val="20"/>
        </w:rPr>
        <w:t xml:space="preserve"> v objektu Zámku č. p. 1 ve Strakonicích (III. hradní nádvoří)</w:t>
      </w:r>
      <w:r w:rsidRPr="002B083E">
        <w:rPr>
          <w:rFonts w:eastAsia="Calibri" w:cs="Tahoma"/>
          <w:szCs w:val="20"/>
        </w:rPr>
        <w:t>.</w:t>
      </w:r>
    </w:p>
    <w:p w:rsidR="0033106E" w:rsidRDefault="0033106E" w:rsidP="002B083E">
      <w:pPr>
        <w:keepNext/>
        <w:shd w:val="clear" w:color="auto" w:fill="FFFFFF" w:themeFill="background1"/>
        <w:autoSpaceDE w:val="0"/>
        <w:autoSpaceDN w:val="0"/>
        <w:adjustRightInd w:val="0"/>
        <w:spacing w:after="0"/>
        <w:outlineLvl w:val="2"/>
        <w:rPr>
          <w:rFonts w:eastAsia="Calibri" w:cs="Tahoma"/>
          <w:b/>
          <w:szCs w:val="20"/>
          <w:u w:val="single"/>
        </w:rPr>
      </w:pPr>
    </w:p>
    <w:p w:rsidR="002B083E" w:rsidRPr="002B083E" w:rsidRDefault="002B083E" w:rsidP="002B083E">
      <w:pPr>
        <w:keepNext/>
        <w:shd w:val="clear" w:color="auto" w:fill="FFFFFF" w:themeFill="background1"/>
        <w:autoSpaceDE w:val="0"/>
        <w:autoSpaceDN w:val="0"/>
        <w:adjustRightInd w:val="0"/>
        <w:spacing w:after="0"/>
        <w:outlineLvl w:val="2"/>
        <w:rPr>
          <w:rFonts w:eastAsia="Calibri" w:cs="Tahoma"/>
          <w:b/>
          <w:szCs w:val="20"/>
          <w:u w:val="single"/>
        </w:rPr>
      </w:pPr>
      <w:r w:rsidRPr="002B083E">
        <w:rPr>
          <w:rFonts w:eastAsia="Calibri" w:cs="Tahoma"/>
          <w:b/>
          <w:szCs w:val="20"/>
          <w:u w:val="single"/>
        </w:rPr>
        <w:t>II. Pověřuje</w:t>
      </w:r>
    </w:p>
    <w:p w:rsidR="002B083E" w:rsidRPr="002B083E" w:rsidRDefault="002B083E" w:rsidP="002B083E">
      <w:pPr>
        <w:shd w:val="clear" w:color="auto" w:fill="FFFFFF" w:themeFill="background1"/>
        <w:spacing w:after="0"/>
        <w:rPr>
          <w:rFonts w:eastAsia="Times New Roman" w:cs="Tahoma"/>
          <w:szCs w:val="20"/>
          <w:lang w:eastAsia="cs-CZ"/>
        </w:rPr>
      </w:pPr>
      <w:r w:rsidRPr="002B083E">
        <w:rPr>
          <w:rFonts w:eastAsia="Calibri" w:cs="Tahoma"/>
          <w:szCs w:val="20"/>
        </w:rPr>
        <w:t xml:space="preserve">starostu města podpisem příslušného dodatku. </w:t>
      </w:r>
    </w:p>
    <w:p w:rsidR="002B083E" w:rsidRPr="002B083E" w:rsidRDefault="002B083E" w:rsidP="002B083E">
      <w:pPr>
        <w:shd w:val="clear" w:color="auto" w:fill="FFFFFF" w:themeFill="background1"/>
        <w:spacing w:after="0"/>
        <w:rPr>
          <w:rFonts w:eastAsia="Times New Roman" w:cs="Tahoma"/>
          <w:szCs w:val="20"/>
          <w:lang w:eastAsia="cs-CZ"/>
        </w:rPr>
      </w:pPr>
    </w:p>
    <w:p w:rsidR="00315D95" w:rsidRPr="00315D95" w:rsidRDefault="00C03460" w:rsidP="00007515">
      <w:pPr>
        <w:pStyle w:val="Nadpis2"/>
        <w:spacing w:before="0"/>
        <w:rPr>
          <w:rFonts w:eastAsia="Times New Roman"/>
        </w:rPr>
      </w:pPr>
      <w:r>
        <w:rPr>
          <w:rFonts w:eastAsia="Times New Roman"/>
        </w:rPr>
        <w:t>3</w:t>
      </w:r>
      <w:r w:rsidR="00315D95" w:rsidRPr="00315D95">
        <w:rPr>
          <w:rFonts w:eastAsia="Times New Roman"/>
        </w:rPr>
        <w:t xml:space="preserve">. Pozemek parcelní číslo 1269/1 v katastrálním území </w:t>
      </w:r>
      <w:proofErr w:type="spellStart"/>
      <w:r w:rsidR="00315D95" w:rsidRPr="00315D95">
        <w:rPr>
          <w:rFonts w:eastAsia="Times New Roman"/>
        </w:rPr>
        <w:t>Dražejov</w:t>
      </w:r>
      <w:proofErr w:type="spellEnd"/>
      <w:r w:rsidR="00315D95" w:rsidRPr="00315D95">
        <w:rPr>
          <w:rFonts w:eastAsia="Times New Roman"/>
        </w:rPr>
        <w:t xml:space="preserve"> u Strakonic – lokalita Hospoda na Myslivně</w:t>
      </w:r>
    </w:p>
    <w:p w:rsidR="00315D95" w:rsidRPr="00315D95" w:rsidRDefault="00315D95" w:rsidP="00007515">
      <w:pPr>
        <w:pStyle w:val="Nadpis2"/>
        <w:rPr>
          <w:rFonts w:eastAsia="Times New Roman"/>
        </w:rPr>
      </w:pPr>
      <w:r w:rsidRPr="00315D95">
        <w:rPr>
          <w:rFonts w:eastAsia="Times New Roman"/>
        </w:rPr>
        <w:t>- vyhlášení záměru na pronájem</w:t>
      </w:r>
    </w:p>
    <w:p w:rsidR="00315D95" w:rsidRPr="00315D95" w:rsidRDefault="00315D95" w:rsidP="00007515">
      <w:pPr>
        <w:pStyle w:val="Nadpis2"/>
        <w:rPr>
          <w:rFonts w:eastAsia="Times New Roman"/>
        </w:rPr>
      </w:pPr>
      <w:r w:rsidRPr="00315D95">
        <w:rPr>
          <w:rFonts w:eastAsia="Times New Roman"/>
        </w:rPr>
        <w:t>- vyhlášení záměru na výpůjčku</w:t>
      </w:r>
    </w:p>
    <w:p w:rsidR="00315D95" w:rsidRPr="00315D95" w:rsidRDefault="00315D95" w:rsidP="00007515">
      <w:pPr>
        <w:pStyle w:val="Nadpis2"/>
        <w:rPr>
          <w:rFonts w:eastAsia="Times New Roman"/>
        </w:rPr>
      </w:pPr>
      <w:r w:rsidRPr="00315D95">
        <w:rPr>
          <w:rFonts w:eastAsia="Times New Roman"/>
        </w:rPr>
        <w:t xml:space="preserve">- posunutí termínu vyklizení </w:t>
      </w:r>
      <w:r w:rsidR="00EE4506">
        <w:rPr>
          <w:rFonts w:eastAsia="Times New Roman"/>
        </w:rPr>
        <w:t>Předmětu nájmu</w:t>
      </w:r>
      <w:r w:rsidRPr="00315D95">
        <w:rPr>
          <w:rFonts w:eastAsia="Times New Roman"/>
        </w:rPr>
        <w:t xml:space="preserve"> </w:t>
      </w:r>
    </w:p>
    <w:p w:rsidR="00315D95" w:rsidRPr="00315D95" w:rsidRDefault="00315D95" w:rsidP="00315D95">
      <w:pPr>
        <w:spacing w:after="0"/>
        <w:rPr>
          <w:rFonts w:eastAsia="Times New Roman" w:cs="Tahoma"/>
          <w:bCs/>
          <w:szCs w:val="20"/>
          <w:lang w:eastAsia="cs-CZ"/>
        </w:rPr>
      </w:pPr>
    </w:p>
    <w:p w:rsidR="00315D95" w:rsidRPr="00315D95" w:rsidRDefault="00315D95" w:rsidP="00315D95">
      <w:pPr>
        <w:spacing w:after="0"/>
        <w:rPr>
          <w:rFonts w:eastAsia="Times New Roman" w:cs="Tahoma"/>
          <w:b/>
          <w:bCs/>
          <w:szCs w:val="20"/>
          <w:u w:val="single"/>
          <w:lang w:eastAsia="cs-CZ"/>
        </w:rPr>
      </w:pPr>
      <w:r w:rsidRPr="00315D95">
        <w:rPr>
          <w:rFonts w:eastAsia="Times New Roman" w:cs="Tahoma"/>
          <w:b/>
          <w:bCs/>
          <w:szCs w:val="20"/>
          <w:u w:val="single"/>
          <w:lang w:eastAsia="cs-CZ"/>
        </w:rPr>
        <w:t>Návrh usnesení:</w:t>
      </w:r>
    </w:p>
    <w:p w:rsidR="00315D95" w:rsidRPr="00315D95" w:rsidRDefault="00315D95" w:rsidP="00315D95">
      <w:pPr>
        <w:spacing w:after="0"/>
        <w:jc w:val="left"/>
        <w:rPr>
          <w:rFonts w:eastAsia="Calibri" w:cs="Tahoma"/>
          <w:szCs w:val="20"/>
        </w:rPr>
      </w:pPr>
      <w:r w:rsidRPr="00315D95">
        <w:rPr>
          <w:rFonts w:eastAsia="Calibri" w:cs="Tahoma"/>
          <w:szCs w:val="20"/>
        </w:rPr>
        <w:t>RM po projednání</w:t>
      </w:r>
    </w:p>
    <w:p w:rsidR="00315D95" w:rsidRPr="00315D95" w:rsidRDefault="00315D95" w:rsidP="00315D95">
      <w:pPr>
        <w:keepNext/>
        <w:autoSpaceDE w:val="0"/>
        <w:autoSpaceDN w:val="0"/>
        <w:adjustRightInd w:val="0"/>
        <w:spacing w:after="0"/>
        <w:outlineLvl w:val="2"/>
        <w:rPr>
          <w:rFonts w:eastAsia="Times New Roman" w:cs="Tahoma"/>
          <w:b/>
          <w:bCs/>
          <w:szCs w:val="20"/>
          <w:u w:val="single"/>
          <w:lang w:eastAsia="cs-CZ"/>
        </w:rPr>
      </w:pPr>
      <w:r w:rsidRPr="00315D95">
        <w:rPr>
          <w:rFonts w:eastAsia="Times New Roman" w:cs="Tahoma"/>
          <w:b/>
          <w:bCs/>
          <w:szCs w:val="20"/>
          <w:u w:val="single"/>
          <w:lang w:eastAsia="cs-CZ"/>
        </w:rPr>
        <w:t xml:space="preserve">I. Schvaluje </w:t>
      </w:r>
    </w:p>
    <w:p w:rsidR="00315D95" w:rsidRPr="00315D95" w:rsidRDefault="00315D95" w:rsidP="00315D95">
      <w:pPr>
        <w:shd w:val="clear" w:color="auto" w:fill="FFFFFF"/>
        <w:spacing w:after="0"/>
        <w:rPr>
          <w:rFonts w:eastAsia="Times New Roman" w:cs="Tahoma"/>
          <w:szCs w:val="20"/>
          <w:lang w:eastAsia="cs-CZ"/>
        </w:rPr>
      </w:pPr>
      <w:r w:rsidRPr="00315D95">
        <w:rPr>
          <w:rFonts w:eastAsia="Times New Roman" w:cs="Tahoma"/>
          <w:szCs w:val="20"/>
          <w:lang w:eastAsia="cs-CZ"/>
        </w:rPr>
        <w:t>zveřejnění záměru na pronájem části pozemku parcelní číslo 1269/1  o výměře cca 240 m</w:t>
      </w:r>
      <w:r w:rsidRPr="00315D95">
        <w:rPr>
          <w:rFonts w:eastAsia="Times New Roman" w:cs="Tahoma"/>
          <w:szCs w:val="20"/>
          <w:vertAlign w:val="superscript"/>
          <w:lang w:eastAsia="cs-CZ"/>
        </w:rPr>
        <w:t>2</w:t>
      </w:r>
      <w:r w:rsidRPr="00315D95">
        <w:rPr>
          <w:rFonts w:eastAsia="Times New Roman" w:cs="Tahoma"/>
          <w:szCs w:val="20"/>
          <w:lang w:eastAsia="cs-CZ"/>
        </w:rPr>
        <w:t xml:space="preserve">  v katastrálním území </w:t>
      </w:r>
      <w:proofErr w:type="spellStart"/>
      <w:r w:rsidRPr="00315D95">
        <w:rPr>
          <w:rFonts w:eastAsia="Times New Roman" w:cs="Tahoma"/>
          <w:szCs w:val="20"/>
          <w:lang w:eastAsia="cs-CZ"/>
        </w:rPr>
        <w:t>Dražejov</w:t>
      </w:r>
      <w:proofErr w:type="spellEnd"/>
      <w:r w:rsidRPr="00315D95">
        <w:rPr>
          <w:rFonts w:eastAsia="Times New Roman" w:cs="Tahoma"/>
          <w:szCs w:val="20"/>
          <w:lang w:eastAsia="cs-CZ"/>
        </w:rPr>
        <w:t xml:space="preserve"> u Strakonic. Předmětná část pozemku se nachází z levé strany budovy Hospody na Myslivně </w:t>
      </w:r>
      <w:proofErr w:type="spellStart"/>
      <w:r w:rsidRPr="00315D95">
        <w:rPr>
          <w:rFonts w:eastAsia="Times New Roman" w:cs="Tahoma"/>
          <w:szCs w:val="20"/>
          <w:lang w:eastAsia="cs-CZ"/>
        </w:rPr>
        <w:t>Dražejov</w:t>
      </w:r>
      <w:proofErr w:type="spellEnd"/>
      <w:r w:rsidRPr="00315D95">
        <w:rPr>
          <w:rFonts w:eastAsia="Times New Roman" w:cs="Tahoma"/>
          <w:szCs w:val="20"/>
          <w:lang w:eastAsia="cs-CZ"/>
        </w:rPr>
        <w:t xml:space="preserve"> směrem na Strakonice a dále rovnoběžně  před budovou směrem k</w:t>
      </w:r>
      <w:r w:rsidR="00BB4A36">
        <w:rPr>
          <w:rFonts w:eastAsia="Times New Roman" w:cs="Tahoma"/>
          <w:szCs w:val="20"/>
          <w:lang w:eastAsia="cs-CZ"/>
        </w:rPr>
        <w:t> </w:t>
      </w:r>
      <w:r w:rsidRPr="00315D95">
        <w:rPr>
          <w:rFonts w:eastAsia="Times New Roman" w:cs="Tahoma"/>
          <w:szCs w:val="20"/>
          <w:lang w:eastAsia="cs-CZ"/>
        </w:rPr>
        <w:t>řece</w:t>
      </w:r>
      <w:r w:rsidR="00BB4A36">
        <w:rPr>
          <w:rFonts w:eastAsia="Times New Roman" w:cs="Tahoma"/>
          <w:szCs w:val="20"/>
          <w:lang w:eastAsia="cs-CZ"/>
        </w:rPr>
        <w:t>, viz grafická Příloha se zákresem do katastrální mapy</w:t>
      </w:r>
      <w:r w:rsidRPr="00315D95">
        <w:rPr>
          <w:rFonts w:eastAsia="Times New Roman" w:cs="Tahoma"/>
          <w:szCs w:val="20"/>
          <w:lang w:eastAsia="cs-CZ"/>
        </w:rPr>
        <w:t xml:space="preserve">. </w:t>
      </w:r>
    </w:p>
    <w:p w:rsidR="00315D95" w:rsidRPr="00315D95" w:rsidRDefault="00315D95" w:rsidP="00315D95">
      <w:pPr>
        <w:keepNext/>
        <w:autoSpaceDE w:val="0"/>
        <w:autoSpaceDN w:val="0"/>
        <w:adjustRightInd w:val="0"/>
        <w:spacing w:after="0"/>
        <w:outlineLvl w:val="2"/>
        <w:rPr>
          <w:rFonts w:eastAsia="Times New Roman" w:cs="Tahoma"/>
          <w:b/>
          <w:bCs/>
          <w:szCs w:val="20"/>
          <w:u w:val="single"/>
          <w:lang w:eastAsia="cs-CZ"/>
        </w:rPr>
      </w:pPr>
      <w:r w:rsidRPr="00315D95">
        <w:rPr>
          <w:rFonts w:eastAsia="Times New Roman" w:cs="Tahoma"/>
          <w:b/>
          <w:bCs/>
          <w:szCs w:val="20"/>
          <w:u w:val="single"/>
          <w:lang w:eastAsia="cs-CZ"/>
        </w:rPr>
        <w:t xml:space="preserve">II. Schvaluje </w:t>
      </w:r>
    </w:p>
    <w:p w:rsidR="00315D95" w:rsidRPr="00315D95" w:rsidRDefault="00315D95" w:rsidP="00315D95">
      <w:pPr>
        <w:shd w:val="clear" w:color="auto" w:fill="FFFFFF"/>
        <w:spacing w:after="0"/>
        <w:rPr>
          <w:rFonts w:eastAsia="Times New Roman" w:cs="Tahoma"/>
          <w:szCs w:val="20"/>
          <w:lang w:eastAsia="cs-CZ"/>
        </w:rPr>
      </w:pPr>
      <w:r w:rsidRPr="00315D95">
        <w:rPr>
          <w:rFonts w:eastAsia="Times New Roman" w:cs="Tahoma"/>
          <w:szCs w:val="20"/>
          <w:lang w:eastAsia="cs-CZ"/>
        </w:rPr>
        <w:t>zveřejnění záměru na výpůjčku části pozemku parcelní číslo 1269/1  o výměře cca 60 m</w:t>
      </w:r>
      <w:r w:rsidRPr="00315D95">
        <w:rPr>
          <w:rFonts w:eastAsia="Times New Roman" w:cs="Tahoma"/>
          <w:szCs w:val="20"/>
          <w:vertAlign w:val="superscript"/>
          <w:lang w:eastAsia="cs-CZ"/>
        </w:rPr>
        <w:t>2</w:t>
      </w:r>
      <w:r w:rsidRPr="00315D95">
        <w:rPr>
          <w:rFonts w:eastAsia="Times New Roman" w:cs="Tahoma"/>
          <w:szCs w:val="20"/>
          <w:lang w:eastAsia="cs-CZ"/>
        </w:rPr>
        <w:t xml:space="preserve">  v katastrálním území </w:t>
      </w:r>
      <w:proofErr w:type="spellStart"/>
      <w:r w:rsidRPr="00315D95">
        <w:rPr>
          <w:rFonts w:eastAsia="Times New Roman" w:cs="Tahoma"/>
          <w:szCs w:val="20"/>
          <w:lang w:eastAsia="cs-CZ"/>
        </w:rPr>
        <w:t>Dražejov</w:t>
      </w:r>
      <w:proofErr w:type="spellEnd"/>
      <w:r w:rsidRPr="00315D95">
        <w:rPr>
          <w:rFonts w:eastAsia="Times New Roman" w:cs="Tahoma"/>
          <w:szCs w:val="20"/>
          <w:lang w:eastAsia="cs-CZ"/>
        </w:rPr>
        <w:t xml:space="preserve"> u Strakonic, za účelem  uskladnění palivového dříví, jež je využíván</w:t>
      </w:r>
      <w:r>
        <w:rPr>
          <w:rFonts w:eastAsia="Times New Roman" w:cs="Tahoma"/>
          <w:szCs w:val="20"/>
          <w:lang w:eastAsia="cs-CZ"/>
        </w:rPr>
        <w:t>o</w:t>
      </w:r>
      <w:r w:rsidRPr="00315D95">
        <w:rPr>
          <w:rFonts w:eastAsia="Times New Roman" w:cs="Tahoma"/>
          <w:szCs w:val="20"/>
          <w:lang w:eastAsia="cs-CZ"/>
        </w:rPr>
        <w:t xml:space="preserve"> pro provoz Hospody na Myslivně. Předmětná část pozemku se nachází podél řeky směrem na Katovice</w:t>
      </w:r>
      <w:r w:rsidR="00BB4A36">
        <w:rPr>
          <w:rFonts w:eastAsia="Times New Roman" w:cs="Tahoma"/>
          <w:szCs w:val="20"/>
          <w:lang w:eastAsia="cs-CZ"/>
        </w:rPr>
        <w:t>,</w:t>
      </w:r>
      <w:r w:rsidR="00BB4A36" w:rsidRPr="00BB4A36">
        <w:rPr>
          <w:rFonts w:eastAsia="Times New Roman" w:cs="Tahoma"/>
          <w:szCs w:val="20"/>
          <w:lang w:eastAsia="cs-CZ"/>
        </w:rPr>
        <w:t xml:space="preserve"> </w:t>
      </w:r>
      <w:r w:rsidR="00BB4A36">
        <w:rPr>
          <w:rFonts w:eastAsia="Times New Roman" w:cs="Tahoma"/>
          <w:szCs w:val="20"/>
          <w:lang w:eastAsia="cs-CZ"/>
        </w:rPr>
        <w:t>viz grafická Příloha se zákresem do katastrální mapy</w:t>
      </w:r>
      <w:r w:rsidR="00BB4A36" w:rsidRPr="00315D95">
        <w:rPr>
          <w:rFonts w:eastAsia="Times New Roman" w:cs="Tahoma"/>
          <w:szCs w:val="20"/>
          <w:lang w:eastAsia="cs-CZ"/>
        </w:rPr>
        <w:t>.</w:t>
      </w:r>
    </w:p>
    <w:p w:rsidR="00315D95" w:rsidRPr="00315D95" w:rsidRDefault="00315D95" w:rsidP="00315D95">
      <w:pPr>
        <w:keepNext/>
        <w:autoSpaceDE w:val="0"/>
        <w:autoSpaceDN w:val="0"/>
        <w:adjustRightInd w:val="0"/>
        <w:spacing w:after="0"/>
        <w:outlineLvl w:val="2"/>
        <w:rPr>
          <w:rFonts w:eastAsia="Times New Roman" w:cs="Tahoma"/>
          <w:b/>
          <w:bCs/>
          <w:szCs w:val="20"/>
          <w:u w:val="single"/>
          <w:lang w:eastAsia="cs-CZ"/>
        </w:rPr>
      </w:pPr>
      <w:r w:rsidRPr="00315D95">
        <w:rPr>
          <w:rFonts w:eastAsia="Times New Roman" w:cs="Tahoma"/>
          <w:b/>
          <w:bCs/>
          <w:szCs w:val="20"/>
          <w:u w:val="single"/>
          <w:lang w:eastAsia="cs-CZ"/>
        </w:rPr>
        <w:t xml:space="preserve">III. </w:t>
      </w:r>
      <w:r w:rsidR="00345A67">
        <w:rPr>
          <w:rFonts w:eastAsia="Times New Roman" w:cs="Tahoma"/>
          <w:b/>
          <w:bCs/>
          <w:szCs w:val="20"/>
          <w:u w:val="single"/>
          <w:lang w:eastAsia="cs-CZ"/>
        </w:rPr>
        <w:t>Schvaluje</w:t>
      </w:r>
      <w:r w:rsidRPr="00315D95">
        <w:rPr>
          <w:rFonts w:eastAsia="Times New Roman" w:cs="Tahoma"/>
          <w:b/>
          <w:bCs/>
          <w:szCs w:val="20"/>
          <w:u w:val="single"/>
          <w:lang w:eastAsia="cs-CZ"/>
        </w:rPr>
        <w:t xml:space="preserve"> </w:t>
      </w:r>
    </w:p>
    <w:p w:rsidR="00345A67" w:rsidRDefault="00345A67" w:rsidP="00315D95">
      <w:pPr>
        <w:shd w:val="clear" w:color="auto" w:fill="FFFFFF"/>
        <w:spacing w:after="0"/>
        <w:rPr>
          <w:rFonts w:eastAsia="Times New Roman" w:cs="Tahoma"/>
          <w:szCs w:val="20"/>
          <w:lang w:eastAsia="cs-CZ"/>
        </w:rPr>
      </w:pPr>
      <w:r>
        <w:rPr>
          <w:rFonts w:eastAsia="Times New Roman" w:cs="Tahoma"/>
          <w:szCs w:val="20"/>
          <w:lang w:eastAsia="cs-CZ"/>
        </w:rPr>
        <w:t>prodloužení termínu vyklizení Předmětu nájmu</w:t>
      </w:r>
      <w:r w:rsidRPr="00315D95">
        <w:rPr>
          <w:rFonts w:eastAsia="Times New Roman" w:cs="Tahoma"/>
          <w:szCs w:val="20"/>
          <w:lang w:eastAsia="cs-CZ"/>
        </w:rPr>
        <w:t xml:space="preserve"> </w:t>
      </w:r>
      <w:r w:rsidR="00315D95" w:rsidRPr="00315D95">
        <w:rPr>
          <w:rFonts w:eastAsia="Times New Roman" w:cs="Tahoma"/>
          <w:szCs w:val="20"/>
          <w:lang w:eastAsia="cs-CZ"/>
        </w:rPr>
        <w:t>v</w:t>
      </w:r>
      <w:r>
        <w:rPr>
          <w:rFonts w:eastAsia="Times New Roman" w:cs="Tahoma"/>
          <w:szCs w:val="20"/>
          <w:lang w:eastAsia="cs-CZ"/>
        </w:rPr>
        <w:t> souvislosti s</w:t>
      </w:r>
      <w:r w:rsidR="00315D95" w:rsidRPr="00315D95">
        <w:rPr>
          <w:rFonts w:eastAsia="Times New Roman" w:cs="Tahoma"/>
          <w:szCs w:val="20"/>
          <w:lang w:eastAsia="cs-CZ"/>
        </w:rPr>
        <w:t xml:space="preserve"> ukončení</w:t>
      </w:r>
      <w:r>
        <w:rPr>
          <w:rFonts w:eastAsia="Times New Roman" w:cs="Tahoma"/>
          <w:szCs w:val="20"/>
          <w:lang w:eastAsia="cs-CZ"/>
        </w:rPr>
        <w:t>m</w:t>
      </w:r>
      <w:r w:rsidR="00315D95" w:rsidRPr="00315D95">
        <w:rPr>
          <w:rFonts w:eastAsia="Times New Roman" w:cs="Tahoma"/>
          <w:szCs w:val="20"/>
          <w:lang w:eastAsia="cs-CZ"/>
        </w:rPr>
        <w:t xml:space="preserve"> </w:t>
      </w:r>
      <w:r>
        <w:rPr>
          <w:rFonts w:eastAsia="Times New Roman" w:cs="Tahoma"/>
          <w:szCs w:val="20"/>
          <w:lang w:eastAsia="cs-CZ"/>
        </w:rPr>
        <w:t xml:space="preserve">níže uvedených </w:t>
      </w:r>
      <w:r w:rsidR="00315D95" w:rsidRPr="00315D95">
        <w:rPr>
          <w:rFonts w:eastAsia="Times New Roman" w:cs="Tahoma"/>
          <w:szCs w:val="20"/>
          <w:lang w:eastAsia="cs-CZ"/>
        </w:rPr>
        <w:t>nájemních smluv</w:t>
      </w:r>
      <w:r>
        <w:rPr>
          <w:rFonts w:eastAsia="Times New Roman" w:cs="Tahoma"/>
          <w:szCs w:val="20"/>
          <w:lang w:eastAsia="cs-CZ"/>
        </w:rPr>
        <w:t xml:space="preserve">, a to nejpozději </w:t>
      </w:r>
      <w:proofErr w:type="gramStart"/>
      <w:r>
        <w:rPr>
          <w:rFonts w:eastAsia="Times New Roman" w:cs="Tahoma"/>
          <w:szCs w:val="20"/>
          <w:lang w:eastAsia="cs-CZ"/>
        </w:rPr>
        <w:t>do</w:t>
      </w:r>
      <w:proofErr w:type="gramEnd"/>
      <w:r>
        <w:rPr>
          <w:rFonts w:eastAsia="Times New Roman" w:cs="Tahoma"/>
          <w:szCs w:val="20"/>
          <w:lang w:eastAsia="cs-CZ"/>
        </w:rPr>
        <w:t xml:space="preserve"> </w:t>
      </w:r>
      <w:r w:rsidRPr="00345A67">
        <w:rPr>
          <w:rFonts w:eastAsia="Times New Roman" w:cs="Tahoma"/>
          <w:szCs w:val="20"/>
          <w:highlight w:val="yellow"/>
          <w:lang w:eastAsia="cs-CZ"/>
        </w:rPr>
        <w:t>……………………….</w:t>
      </w:r>
    </w:p>
    <w:p w:rsidR="00315D95" w:rsidRPr="00315D95" w:rsidRDefault="00345A67" w:rsidP="00315D95">
      <w:pPr>
        <w:shd w:val="clear" w:color="auto" w:fill="FFFFFF"/>
        <w:spacing w:after="0"/>
        <w:rPr>
          <w:rFonts w:eastAsia="Times New Roman" w:cs="Tahoma"/>
          <w:szCs w:val="20"/>
          <w:lang w:eastAsia="cs-CZ"/>
        </w:rPr>
      </w:pPr>
      <w:r>
        <w:rPr>
          <w:rFonts w:eastAsia="Times New Roman" w:cs="Tahoma"/>
          <w:szCs w:val="20"/>
          <w:lang w:eastAsia="cs-CZ"/>
        </w:rPr>
        <w:t xml:space="preserve">Jedná se o tyto </w:t>
      </w:r>
      <w:r w:rsidR="00315D95">
        <w:rPr>
          <w:rFonts w:eastAsia="Times New Roman" w:cs="Tahoma"/>
          <w:szCs w:val="20"/>
          <w:lang w:eastAsia="cs-CZ"/>
        </w:rPr>
        <w:t>nájemní sml</w:t>
      </w:r>
      <w:r>
        <w:rPr>
          <w:rFonts w:eastAsia="Times New Roman" w:cs="Tahoma"/>
          <w:szCs w:val="20"/>
          <w:lang w:eastAsia="cs-CZ"/>
        </w:rPr>
        <w:t>o</w:t>
      </w:r>
      <w:r w:rsidR="00315D95">
        <w:rPr>
          <w:rFonts w:eastAsia="Times New Roman" w:cs="Tahoma"/>
          <w:szCs w:val="20"/>
          <w:lang w:eastAsia="cs-CZ"/>
        </w:rPr>
        <w:t>uv</w:t>
      </w:r>
      <w:r>
        <w:rPr>
          <w:rFonts w:eastAsia="Times New Roman" w:cs="Tahoma"/>
          <w:szCs w:val="20"/>
          <w:lang w:eastAsia="cs-CZ"/>
        </w:rPr>
        <w:t>y</w:t>
      </w:r>
      <w:r w:rsidR="00315D95">
        <w:rPr>
          <w:rFonts w:eastAsia="Times New Roman" w:cs="Tahoma"/>
          <w:szCs w:val="20"/>
          <w:lang w:eastAsia="cs-CZ"/>
        </w:rPr>
        <w:t xml:space="preserve">: </w:t>
      </w:r>
      <w:r w:rsidR="00315D95" w:rsidRPr="00315D95">
        <w:rPr>
          <w:rFonts w:eastAsia="Times New Roman" w:cs="Tahoma"/>
          <w:szCs w:val="20"/>
          <w:lang w:eastAsia="cs-CZ"/>
        </w:rPr>
        <w:t xml:space="preserve">  </w:t>
      </w:r>
    </w:p>
    <w:p w:rsidR="00315D95" w:rsidRPr="00315D95" w:rsidRDefault="00315D95" w:rsidP="00315D95">
      <w:pPr>
        <w:numPr>
          <w:ilvl w:val="0"/>
          <w:numId w:val="2"/>
        </w:numPr>
        <w:shd w:val="clear" w:color="auto" w:fill="FFFFFF"/>
        <w:spacing w:after="0"/>
        <w:rPr>
          <w:rFonts w:eastAsia="Times New Roman" w:cs="Tahoma"/>
          <w:bCs/>
          <w:szCs w:val="20"/>
          <w:lang w:eastAsia="cs-CZ"/>
        </w:rPr>
      </w:pPr>
      <w:r w:rsidRPr="00315D95">
        <w:rPr>
          <w:rFonts w:eastAsia="Times New Roman" w:cs="Tahoma"/>
          <w:szCs w:val="20"/>
          <w:lang w:eastAsia="cs-CZ"/>
        </w:rPr>
        <w:t xml:space="preserve">Nájemní smlouva číslo 2023-00420, týkající se pronájmu </w:t>
      </w:r>
      <w:r w:rsidRPr="00315D95">
        <w:rPr>
          <w:rFonts w:eastAsia="Times New Roman" w:cs="Tahoma"/>
          <w:bCs/>
          <w:szCs w:val="20"/>
          <w:lang w:eastAsia="cs-CZ"/>
        </w:rPr>
        <w:t>části pozemku o výměře cca 90 m</w:t>
      </w:r>
      <w:r w:rsidRPr="00315D95">
        <w:rPr>
          <w:rFonts w:eastAsia="Times New Roman" w:cs="Tahoma"/>
          <w:bCs/>
          <w:szCs w:val="20"/>
          <w:vertAlign w:val="superscript"/>
          <w:lang w:eastAsia="cs-CZ"/>
        </w:rPr>
        <w:t>2</w:t>
      </w:r>
      <w:r w:rsidRPr="00315D95">
        <w:rPr>
          <w:rFonts w:eastAsia="Times New Roman" w:cs="Tahoma"/>
          <w:bCs/>
          <w:szCs w:val="20"/>
          <w:lang w:eastAsia="cs-CZ"/>
        </w:rPr>
        <w:t xml:space="preserve"> na východní straně od budovy restaurace za účelem umístění vlastních herních prvků pro děti a </w:t>
      </w:r>
      <w:r w:rsidRPr="00315D95">
        <w:rPr>
          <w:rFonts w:eastAsia="Times New Roman" w:cs="Tahoma"/>
          <w:bCs/>
          <w:szCs w:val="20"/>
          <w:lang w:eastAsia="cs-CZ"/>
        </w:rPr>
        <w:lastRenderedPageBreak/>
        <w:t xml:space="preserve">posezení pro jejich rodiče. Pronajímatel v tomto případě nezodpovídá za technický stav umístěných herních prvků. Cena nájmu činí </w:t>
      </w:r>
      <w:r w:rsidR="00F61FFE">
        <w:rPr>
          <w:rFonts w:eastAsia="Times New Roman" w:cs="Tahoma"/>
          <w:bCs/>
          <w:szCs w:val="20"/>
          <w:lang w:eastAsia="cs-CZ"/>
        </w:rPr>
        <w:t xml:space="preserve">celkem </w:t>
      </w:r>
      <w:r w:rsidRPr="00315D95">
        <w:rPr>
          <w:rFonts w:eastAsia="Times New Roman" w:cs="Tahoma"/>
          <w:bCs/>
          <w:szCs w:val="20"/>
          <w:lang w:eastAsia="cs-CZ"/>
        </w:rPr>
        <w:t xml:space="preserve">600 Kč ročně. </w:t>
      </w:r>
    </w:p>
    <w:p w:rsidR="00315D95" w:rsidRPr="00315D95" w:rsidRDefault="00315D95" w:rsidP="00315D95">
      <w:pPr>
        <w:numPr>
          <w:ilvl w:val="0"/>
          <w:numId w:val="2"/>
        </w:numPr>
        <w:shd w:val="clear" w:color="auto" w:fill="FFFFFF"/>
        <w:spacing w:after="0"/>
        <w:rPr>
          <w:rFonts w:eastAsia="Times New Roman" w:cs="Tahoma"/>
          <w:bCs/>
          <w:szCs w:val="20"/>
          <w:lang w:eastAsia="cs-CZ"/>
        </w:rPr>
      </w:pPr>
      <w:r w:rsidRPr="00315D95">
        <w:rPr>
          <w:rFonts w:eastAsia="Times New Roman" w:cs="Tahoma"/>
          <w:bCs/>
          <w:szCs w:val="20"/>
          <w:lang w:eastAsia="cs-CZ"/>
        </w:rPr>
        <w:t>Nájemní smlouva číslo 2017-00463, týkající se pronájmu části pozemku o výměře cca 300 m</w:t>
      </w:r>
      <w:r w:rsidRPr="00315D95">
        <w:rPr>
          <w:rFonts w:eastAsia="Times New Roman" w:cs="Tahoma"/>
          <w:bCs/>
          <w:szCs w:val="20"/>
          <w:vertAlign w:val="superscript"/>
          <w:lang w:eastAsia="cs-CZ"/>
        </w:rPr>
        <w:t>2</w:t>
      </w:r>
      <w:r w:rsidRPr="00315D95">
        <w:rPr>
          <w:rFonts w:eastAsia="Times New Roman" w:cs="Tahoma"/>
          <w:bCs/>
          <w:szCs w:val="20"/>
          <w:lang w:eastAsia="cs-CZ"/>
        </w:rPr>
        <w:t xml:space="preserve"> na jižní a západní straně od budovy restaurace za účelem </w:t>
      </w:r>
      <w:r w:rsidRPr="00315D95">
        <w:rPr>
          <w:rFonts w:eastAsia="Times New Roman" w:cs="Tahoma"/>
          <w:szCs w:val="20"/>
          <w:lang w:eastAsia="cs-CZ"/>
        </w:rPr>
        <w:t xml:space="preserve">jeho užívání, které bude sloužit pro návštěvníky restaurace Hospoda na Myslivně, jeho oplocení, umístění a užívání přístřešku sloužící jako sklad palivového dřeva a dále umístění </w:t>
      </w:r>
      <w:proofErr w:type="spellStart"/>
      <w:r w:rsidRPr="00315D95">
        <w:rPr>
          <w:rFonts w:eastAsia="Times New Roman" w:cs="Tahoma"/>
          <w:szCs w:val="20"/>
          <w:lang w:eastAsia="cs-CZ"/>
        </w:rPr>
        <w:t>párty</w:t>
      </w:r>
      <w:proofErr w:type="spellEnd"/>
      <w:r w:rsidRPr="00315D95">
        <w:rPr>
          <w:rFonts w:eastAsia="Times New Roman" w:cs="Tahoma"/>
          <w:szCs w:val="20"/>
          <w:lang w:eastAsia="cs-CZ"/>
        </w:rPr>
        <w:t xml:space="preserve"> stanů a venkovních lavic se stoly. Cena nájmu činí </w:t>
      </w:r>
      <w:r w:rsidR="00F61FFE">
        <w:rPr>
          <w:rFonts w:eastAsia="Times New Roman" w:cs="Tahoma"/>
          <w:szCs w:val="20"/>
          <w:lang w:eastAsia="cs-CZ"/>
        </w:rPr>
        <w:t xml:space="preserve">celkem </w:t>
      </w:r>
      <w:r w:rsidRPr="00315D95">
        <w:rPr>
          <w:rFonts w:eastAsia="Times New Roman" w:cs="Tahoma"/>
          <w:szCs w:val="20"/>
          <w:lang w:eastAsia="cs-CZ"/>
        </w:rPr>
        <w:t xml:space="preserve">6.000 Kč ročně. </w:t>
      </w:r>
    </w:p>
    <w:p w:rsidR="008D7A13" w:rsidRDefault="008D7A13" w:rsidP="00007515">
      <w:pPr>
        <w:pStyle w:val="Nadpis2"/>
        <w:rPr>
          <w:rFonts w:eastAsia="Times New Roman"/>
        </w:rPr>
      </w:pPr>
    </w:p>
    <w:p w:rsidR="00315D95" w:rsidRPr="00315D95" w:rsidRDefault="00C03460" w:rsidP="00007515">
      <w:pPr>
        <w:pStyle w:val="Nadpis2"/>
        <w:rPr>
          <w:rFonts w:eastAsia="Times New Roman"/>
        </w:rPr>
      </w:pPr>
      <w:r>
        <w:rPr>
          <w:rFonts w:eastAsia="Times New Roman"/>
        </w:rPr>
        <w:t>4</w:t>
      </w:r>
      <w:r w:rsidR="00315D95" w:rsidRPr="00315D95">
        <w:rPr>
          <w:rFonts w:eastAsia="Times New Roman"/>
        </w:rPr>
        <w:t xml:space="preserve">. Volyňka, z. </w:t>
      </w:r>
      <w:proofErr w:type="gramStart"/>
      <w:r w:rsidR="00315D95" w:rsidRPr="00315D95">
        <w:rPr>
          <w:rFonts w:eastAsia="Times New Roman"/>
        </w:rPr>
        <w:t>s.</w:t>
      </w:r>
      <w:proofErr w:type="gramEnd"/>
      <w:r w:rsidR="00315D95" w:rsidRPr="00315D95">
        <w:rPr>
          <w:rFonts w:eastAsia="Times New Roman"/>
        </w:rPr>
        <w:t>, Černětice 12, Volyně,</w:t>
      </w:r>
      <w:r w:rsidR="00635B85">
        <w:rPr>
          <w:rFonts w:eastAsia="Times New Roman"/>
        </w:rPr>
        <w:t xml:space="preserve"> IČ 07560206, </w:t>
      </w:r>
      <w:r w:rsidR="00315D95" w:rsidRPr="00315D95">
        <w:rPr>
          <w:rFonts w:eastAsia="Times New Roman"/>
        </w:rPr>
        <w:t xml:space="preserve"> zastupující paní </w:t>
      </w:r>
      <w:r w:rsidR="008D7A13">
        <w:rPr>
          <w:rFonts w:eastAsia="Times New Roman"/>
        </w:rPr>
        <w:t>XX</w:t>
      </w:r>
      <w:r w:rsidR="00315D95" w:rsidRPr="00315D95">
        <w:rPr>
          <w:rFonts w:eastAsia="Times New Roman"/>
        </w:rPr>
        <w:t xml:space="preserve"> – žádost o pro</w:t>
      </w:r>
      <w:r w:rsidR="00315D95">
        <w:rPr>
          <w:rFonts w:eastAsia="Times New Roman"/>
        </w:rPr>
        <w:t xml:space="preserve">nájem pozemku </w:t>
      </w:r>
    </w:p>
    <w:p w:rsidR="00315D95" w:rsidRPr="00315D95" w:rsidRDefault="00315D95" w:rsidP="00315D95">
      <w:pPr>
        <w:spacing w:after="0" w:line="256" w:lineRule="auto"/>
        <w:rPr>
          <w:rFonts w:eastAsia="Times New Roman" w:cs="Tahoma"/>
          <w:i/>
          <w:szCs w:val="20"/>
          <w:lang w:eastAsia="cs-CZ"/>
        </w:rPr>
      </w:pPr>
    </w:p>
    <w:p w:rsidR="00315D95" w:rsidRPr="00315D95" w:rsidRDefault="00315D95" w:rsidP="00315D95">
      <w:pPr>
        <w:spacing w:after="0" w:line="256" w:lineRule="auto"/>
        <w:rPr>
          <w:rFonts w:eastAsia="Calibri" w:cs="Tahoma"/>
          <w:b/>
          <w:bCs/>
          <w:szCs w:val="20"/>
          <w:u w:val="single"/>
        </w:rPr>
      </w:pPr>
      <w:r w:rsidRPr="00315D95">
        <w:rPr>
          <w:rFonts w:eastAsia="Calibri" w:cs="Tahoma"/>
          <w:b/>
          <w:bCs/>
          <w:szCs w:val="20"/>
          <w:u w:val="single"/>
        </w:rPr>
        <w:t xml:space="preserve">Návrh usnesení: </w:t>
      </w:r>
    </w:p>
    <w:p w:rsidR="00315D95" w:rsidRPr="00315D95" w:rsidRDefault="00315D95" w:rsidP="00315D95">
      <w:pPr>
        <w:spacing w:after="0"/>
        <w:rPr>
          <w:rFonts w:eastAsia="Calibri" w:cs="Tahoma"/>
          <w:szCs w:val="20"/>
        </w:rPr>
      </w:pPr>
      <w:r w:rsidRPr="00315D95">
        <w:rPr>
          <w:rFonts w:eastAsia="Calibri" w:cs="Tahoma"/>
          <w:szCs w:val="20"/>
        </w:rPr>
        <w:t>RM po projednání</w:t>
      </w:r>
    </w:p>
    <w:p w:rsidR="00315D95" w:rsidRPr="00315D95" w:rsidRDefault="00315D95" w:rsidP="00315D95">
      <w:pPr>
        <w:keepNext/>
        <w:autoSpaceDE w:val="0"/>
        <w:autoSpaceDN w:val="0"/>
        <w:adjustRightInd w:val="0"/>
        <w:spacing w:after="0"/>
        <w:outlineLvl w:val="2"/>
        <w:rPr>
          <w:rFonts w:eastAsia="Times New Roman" w:cs="Tahoma"/>
          <w:b/>
          <w:bCs/>
          <w:szCs w:val="20"/>
          <w:u w:val="single"/>
          <w:lang w:eastAsia="cs-CZ"/>
        </w:rPr>
      </w:pPr>
      <w:r w:rsidRPr="00315D95">
        <w:rPr>
          <w:rFonts w:eastAsia="Times New Roman" w:cs="Tahoma"/>
          <w:b/>
          <w:bCs/>
          <w:szCs w:val="20"/>
          <w:u w:val="single"/>
          <w:lang w:eastAsia="cs-CZ"/>
        </w:rPr>
        <w:t>I. Schvaluje</w:t>
      </w:r>
    </w:p>
    <w:p w:rsidR="00315D95" w:rsidRPr="00315D95" w:rsidRDefault="00315D95" w:rsidP="00315D95">
      <w:pPr>
        <w:spacing w:after="0"/>
        <w:rPr>
          <w:rFonts w:eastAsia="MS Mincho" w:cs="Tahoma"/>
          <w:szCs w:val="20"/>
          <w:lang w:eastAsia="cs-CZ"/>
        </w:rPr>
      </w:pPr>
      <w:r w:rsidRPr="00315D95">
        <w:rPr>
          <w:rFonts w:eastAsia="MS Mincho" w:cs="Tahoma"/>
          <w:szCs w:val="20"/>
          <w:lang w:eastAsia="cs-CZ"/>
        </w:rPr>
        <w:t>uzavření smlouvy o výpůjčce, týkající se užívání části pozemku parcelní číslo 620/3 o výměře cca 9 m</w:t>
      </w:r>
      <w:r w:rsidRPr="00315D95">
        <w:rPr>
          <w:rFonts w:eastAsia="MS Mincho" w:cs="Tahoma"/>
          <w:szCs w:val="20"/>
          <w:vertAlign w:val="superscript"/>
          <w:lang w:eastAsia="cs-CZ"/>
        </w:rPr>
        <w:t>2</w:t>
      </w:r>
      <w:r w:rsidRPr="00315D95">
        <w:rPr>
          <w:rFonts w:eastAsia="MS Mincho" w:cs="Tahoma"/>
          <w:szCs w:val="20"/>
          <w:lang w:eastAsia="cs-CZ"/>
        </w:rPr>
        <w:t xml:space="preserve"> v</w:t>
      </w:r>
      <w:r w:rsidRPr="00315D95">
        <w:rPr>
          <w:rFonts w:eastAsia="Calibri" w:cs="Tahoma"/>
          <w:szCs w:val="20"/>
        </w:rPr>
        <w:t xml:space="preserve"> katastrálním území Strakonice, </w:t>
      </w:r>
      <w:r w:rsidRPr="00315D95">
        <w:rPr>
          <w:rFonts w:eastAsia="MS Mincho" w:cs="Tahoma"/>
          <w:szCs w:val="20"/>
          <w:lang w:eastAsia="cs-CZ"/>
        </w:rPr>
        <w:t xml:space="preserve"> za účelem umístění ocelového požárního schodiště na stěnu prodejny Jednoty, čp, 462, Strakonice. </w:t>
      </w:r>
    </w:p>
    <w:p w:rsidR="00315D95" w:rsidRPr="00315D95" w:rsidRDefault="00315D95" w:rsidP="00315D95">
      <w:pPr>
        <w:spacing w:after="0"/>
        <w:rPr>
          <w:rFonts w:eastAsia="Times New Roman" w:cs="Tahoma"/>
          <w:szCs w:val="20"/>
          <w:lang w:eastAsia="cs-CZ"/>
        </w:rPr>
      </w:pPr>
      <w:r w:rsidRPr="00635B85">
        <w:rPr>
          <w:rFonts w:eastAsia="Times New Roman" w:cs="Tahoma"/>
          <w:szCs w:val="20"/>
          <w:lang w:eastAsia="cs-CZ"/>
        </w:rPr>
        <w:t>Smlouva o výpůjčce bude uzavřena se spol</w:t>
      </w:r>
      <w:r w:rsidR="00062D75" w:rsidRPr="00635B85">
        <w:rPr>
          <w:rFonts w:eastAsia="Times New Roman" w:cs="Tahoma"/>
          <w:szCs w:val="20"/>
          <w:lang w:eastAsia="cs-CZ"/>
        </w:rPr>
        <w:t>kem</w:t>
      </w:r>
      <w:r w:rsidRPr="00635B85">
        <w:rPr>
          <w:rFonts w:eastAsia="Times New Roman" w:cs="Tahoma"/>
          <w:szCs w:val="20"/>
          <w:lang w:eastAsia="cs-CZ"/>
        </w:rPr>
        <w:t xml:space="preserve">  </w:t>
      </w:r>
      <w:r w:rsidRPr="00635B85">
        <w:rPr>
          <w:rFonts w:eastAsia="Times New Roman" w:cs="Tahoma"/>
          <w:bCs/>
          <w:szCs w:val="20"/>
        </w:rPr>
        <w:t xml:space="preserve">Volyňka, z. </w:t>
      </w:r>
      <w:proofErr w:type="gramStart"/>
      <w:r w:rsidRPr="00635B85">
        <w:rPr>
          <w:rFonts w:eastAsia="Times New Roman" w:cs="Tahoma"/>
          <w:bCs/>
          <w:szCs w:val="20"/>
        </w:rPr>
        <w:t>s.</w:t>
      </w:r>
      <w:proofErr w:type="gramEnd"/>
      <w:r w:rsidRPr="00635B85">
        <w:rPr>
          <w:rFonts w:eastAsia="Times New Roman" w:cs="Tahoma"/>
          <w:bCs/>
          <w:szCs w:val="20"/>
        </w:rPr>
        <w:t>, Černětice 12, Volyně,</w:t>
      </w:r>
      <w:r w:rsidR="00635B85" w:rsidRPr="00635B85">
        <w:rPr>
          <w:rFonts w:eastAsia="Times New Roman" w:cs="Tahoma"/>
          <w:bCs/>
          <w:szCs w:val="20"/>
        </w:rPr>
        <w:t xml:space="preserve"> IČ 07560206, </w:t>
      </w:r>
      <w:r w:rsidRPr="00635B85">
        <w:rPr>
          <w:rFonts w:eastAsia="Times New Roman" w:cs="Tahoma"/>
          <w:bCs/>
          <w:szCs w:val="20"/>
        </w:rPr>
        <w:t xml:space="preserve"> jež</w:t>
      </w:r>
      <w:r w:rsidRPr="00315D95">
        <w:rPr>
          <w:rFonts w:eastAsia="Times New Roman" w:cs="Tahoma"/>
          <w:bCs/>
          <w:szCs w:val="20"/>
        </w:rPr>
        <w:t xml:space="preserve"> zastupuje paní </w:t>
      </w:r>
      <w:r w:rsidR="008D7A13">
        <w:rPr>
          <w:rFonts w:eastAsia="Times New Roman" w:cs="Tahoma"/>
          <w:bCs/>
          <w:szCs w:val="20"/>
        </w:rPr>
        <w:t>XX</w:t>
      </w:r>
      <w:r w:rsidRPr="00315D95">
        <w:rPr>
          <w:rFonts w:eastAsia="Times New Roman" w:cs="Tahoma"/>
          <w:szCs w:val="20"/>
          <w:lang w:eastAsia="cs-CZ"/>
        </w:rPr>
        <w:t xml:space="preserve">, na dobu neurčitou počínaje datem podpisu předmětné smlouvy s 3 měsíční výpovědní </w:t>
      </w:r>
      <w:r w:rsidR="00062D75">
        <w:rPr>
          <w:rFonts w:eastAsia="Times New Roman" w:cs="Tahoma"/>
          <w:szCs w:val="20"/>
          <w:lang w:eastAsia="cs-CZ"/>
        </w:rPr>
        <w:t>dobou</w:t>
      </w:r>
      <w:r w:rsidRPr="00315D95">
        <w:rPr>
          <w:rFonts w:eastAsia="Times New Roman" w:cs="Tahoma"/>
          <w:szCs w:val="20"/>
          <w:lang w:eastAsia="cs-CZ"/>
        </w:rPr>
        <w:t xml:space="preserve">. </w:t>
      </w:r>
    </w:p>
    <w:p w:rsidR="00315D95" w:rsidRPr="00315D95" w:rsidRDefault="00315D95" w:rsidP="00315D95">
      <w:pPr>
        <w:spacing w:after="0"/>
        <w:rPr>
          <w:rFonts w:eastAsia="Times New Roman" w:cs="Tahoma"/>
          <w:szCs w:val="20"/>
          <w:lang w:eastAsia="cs-CZ"/>
        </w:rPr>
      </w:pPr>
      <w:proofErr w:type="spellStart"/>
      <w:r w:rsidRPr="00315D95">
        <w:rPr>
          <w:rFonts w:eastAsia="Times New Roman" w:cs="Tahoma"/>
          <w:szCs w:val="20"/>
          <w:lang w:eastAsia="cs-CZ"/>
        </w:rPr>
        <w:t>Půjčitel</w:t>
      </w:r>
      <w:proofErr w:type="spellEnd"/>
      <w:r w:rsidRPr="00315D95">
        <w:rPr>
          <w:rFonts w:eastAsia="Times New Roman" w:cs="Tahoma"/>
          <w:szCs w:val="20"/>
          <w:lang w:eastAsia="cs-CZ"/>
        </w:rPr>
        <w:t xml:space="preserve"> má dále právo výpůjčku vypovědět v případě hrubého porušení povinnosti ze strany vypůjčitele. Výpovědní doba v tomto případě činí jeden měsíc a počíná běžet prvním dnem měsíce následujícího po doručení druhé smluvní straně. Za hrubé porušení povinností se považuje i přenechání předmětu výpůjčky k užívání třetí osobě.</w:t>
      </w:r>
    </w:p>
    <w:p w:rsidR="00315D95" w:rsidRPr="00315D95" w:rsidRDefault="00315D95" w:rsidP="00315D95">
      <w:pPr>
        <w:spacing w:after="0"/>
        <w:rPr>
          <w:rFonts w:eastAsia="Times New Roman" w:cs="Tahoma"/>
          <w:szCs w:val="20"/>
          <w:lang w:eastAsia="cs-CZ"/>
        </w:rPr>
      </w:pPr>
      <w:r w:rsidRPr="00315D95">
        <w:rPr>
          <w:rFonts w:eastAsia="Times New Roman" w:cs="Tahoma"/>
          <w:szCs w:val="20"/>
          <w:lang w:eastAsia="cs-CZ"/>
        </w:rPr>
        <w:t xml:space="preserve">Užívá-li vypůjčitel předmět výpůjčky takovým způsobem, že dochází k opotřebování nad míru přiměřenou poměrům a okolnostem nebo že hrozí poškození předmětu výpůjčky, případně užívá-li vypůjčitel předmět výpůjčky k jinému než sjednanému účelu, vyzve ho </w:t>
      </w:r>
      <w:proofErr w:type="spellStart"/>
      <w:r w:rsidRPr="00315D95">
        <w:rPr>
          <w:rFonts w:eastAsia="Times New Roman" w:cs="Tahoma"/>
          <w:szCs w:val="20"/>
          <w:lang w:eastAsia="cs-CZ"/>
        </w:rPr>
        <w:t>půjčitel</w:t>
      </w:r>
      <w:proofErr w:type="spellEnd"/>
      <w:r w:rsidRPr="00315D95">
        <w:rPr>
          <w:rFonts w:eastAsia="Times New Roman" w:cs="Tahoma"/>
          <w:szCs w:val="20"/>
          <w:lang w:eastAsia="cs-CZ"/>
        </w:rPr>
        <w:t xml:space="preserve">, aby předmět výpůjčky užíval řádně a v souladu se sjednaným účelem. Současně poskytne vypůjčiteli přiměřenou lhůtu k nápravě a upozorní jej na možné následky neposlechnutí výzvy. Neuposlechne-li vypůjčitel výzvu, má </w:t>
      </w:r>
      <w:proofErr w:type="spellStart"/>
      <w:r w:rsidRPr="00315D95">
        <w:rPr>
          <w:rFonts w:eastAsia="Times New Roman" w:cs="Tahoma"/>
          <w:szCs w:val="20"/>
          <w:lang w:eastAsia="cs-CZ"/>
        </w:rPr>
        <w:t>půjčitel</w:t>
      </w:r>
      <w:proofErr w:type="spellEnd"/>
      <w:r w:rsidRPr="00315D95">
        <w:rPr>
          <w:rFonts w:eastAsia="Times New Roman" w:cs="Tahoma"/>
          <w:szCs w:val="20"/>
          <w:lang w:eastAsia="cs-CZ"/>
        </w:rPr>
        <w:t xml:space="preserve"> právo výpůjčku vypovědět bez výpovědní doby. Pokud by ale hrozilo vážné poškození nebo zničení předmětu výpůjčky, má </w:t>
      </w:r>
      <w:proofErr w:type="spellStart"/>
      <w:r w:rsidRPr="00315D95">
        <w:rPr>
          <w:rFonts w:eastAsia="Times New Roman" w:cs="Tahoma"/>
          <w:szCs w:val="20"/>
          <w:lang w:eastAsia="cs-CZ"/>
        </w:rPr>
        <w:t>půjčitel</w:t>
      </w:r>
      <w:proofErr w:type="spellEnd"/>
      <w:r w:rsidRPr="00315D95">
        <w:rPr>
          <w:rFonts w:eastAsia="Times New Roman" w:cs="Tahoma"/>
          <w:szCs w:val="20"/>
          <w:lang w:eastAsia="cs-CZ"/>
        </w:rPr>
        <w:t xml:space="preserve"> právo výpůjčku vypovědět bez výpovědní doby i bez předchozího upozornění.  </w:t>
      </w:r>
    </w:p>
    <w:p w:rsidR="00315D95" w:rsidRPr="00315D95" w:rsidRDefault="00315D95" w:rsidP="00315D95">
      <w:pPr>
        <w:spacing w:after="0"/>
        <w:rPr>
          <w:rFonts w:eastAsia="Times New Roman" w:cs="Tahoma"/>
          <w:szCs w:val="20"/>
          <w:lang w:eastAsia="cs-CZ"/>
        </w:rPr>
      </w:pPr>
      <w:r w:rsidRPr="00315D95">
        <w:rPr>
          <w:rFonts w:eastAsia="Times New Roman" w:cs="Tahoma"/>
          <w:szCs w:val="20"/>
          <w:lang w:eastAsia="cs-CZ"/>
        </w:rPr>
        <w:t xml:space="preserve">Smlouvu lze ukončit rovněž vzájemnou dohodou smluvních stran. </w:t>
      </w:r>
    </w:p>
    <w:p w:rsidR="00315D95" w:rsidRPr="00315D95" w:rsidRDefault="00315D95" w:rsidP="00315D95">
      <w:pPr>
        <w:spacing w:after="0"/>
        <w:rPr>
          <w:rFonts w:eastAsia="Times New Roman" w:cs="Tahoma"/>
          <w:szCs w:val="20"/>
          <w:lang w:eastAsia="cs-CZ"/>
        </w:rPr>
      </w:pPr>
      <w:r w:rsidRPr="00315D95">
        <w:rPr>
          <w:rFonts w:eastAsia="Times New Roman" w:cs="Tahoma"/>
          <w:bCs/>
          <w:szCs w:val="20"/>
          <w:lang w:eastAsia="cs-CZ"/>
        </w:rPr>
        <w:t xml:space="preserve">Výše pokut stanovených v předmětné smlouvě, týkající se všech závazků vypůjčitele k předmětu výpůjčky, </w:t>
      </w:r>
      <w:r w:rsidRPr="00315D95">
        <w:rPr>
          <w:rFonts w:eastAsia="Times New Roman" w:cs="Tahoma"/>
          <w:szCs w:val="20"/>
          <w:lang w:eastAsia="cs-CZ"/>
        </w:rPr>
        <w:t>užívat předmět výpůjčky pouze pro sjednaný účel dle předmětné smlouvy, udržovat na vlastní náklady předmět výpůjčky v řádném stavu</w:t>
      </w:r>
      <w:r w:rsidR="00062D75">
        <w:rPr>
          <w:rFonts w:eastAsia="Times New Roman" w:cs="Tahoma"/>
          <w:szCs w:val="20"/>
          <w:lang w:eastAsia="cs-CZ"/>
        </w:rPr>
        <w:t>,</w:t>
      </w:r>
      <w:r w:rsidRPr="00315D95">
        <w:rPr>
          <w:rFonts w:eastAsia="Times New Roman" w:cs="Tahoma"/>
          <w:szCs w:val="20"/>
          <w:lang w:eastAsia="cs-CZ"/>
        </w:rPr>
        <w:t xml:space="preserve"> dále je vypůjčitel  povinen hradit veškeré náklady spojené s běžnou údržbou i s opravami předmětu výpůjčky, neprovádět bez předchozího písemného souhlasu </w:t>
      </w:r>
      <w:proofErr w:type="spellStart"/>
      <w:r w:rsidRPr="00315D95">
        <w:rPr>
          <w:rFonts w:eastAsia="Times New Roman" w:cs="Tahoma"/>
          <w:szCs w:val="20"/>
          <w:lang w:eastAsia="cs-CZ"/>
        </w:rPr>
        <w:t>půjčitele</w:t>
      </w:r>
      <w:proofErr w:type="spellEnd"/>
      <w:r w:rsidRPr="00315D95">
        <w:rPr>
          <w:rFonts w:eastAsia="Times New Roman" w:cs="Tahoma"/>
          <w:szCs w:val="20"/>
          <w:lang w:eastAsia="cs-CZ"/>
        </w:rPr>
        <w:t xml:space="preserve"> na předmětu výpůjčky jakékoli změny, stavební činnosti nebo úpravy, bez udělení předchozího písemného souhlasu není vypůjčitel oprávněn změny na předmětu výpůjčky provést a nemá tak nárok na případné zhodnocení předmětu výpůjčky, provede-li vypůjčitel změnu na předmětu výpůjčky bez předchozího písemného souhlasu </w:t>
      </w:r>
      <w:proofErr w:type="spellStart"/>
      <w:r w:rsidRPr="00315D95">
        <w:rPr>
          <w:rFonts w:eastAsia="Times New Roman" w:cs="Tahoma"/>
          <w:szCs w:val="20"/>
          <w:lang w:eastAsia="cs-CZ"/>
        </w:rPr>
        <w:t>půjčitele</w:t>
      </w:r>
      <w:proofErr w:type="spellEnd"/>
      <w:r w:rsidRPr="00315D95">
        <w:rPr>
          <w:rFonts w:eastAsia="Times New Roman" w:cs="Tahoma"/>
          <w:szCs w:val="20"/>
          <w:lang w:eastAsia="cs-CZ"/>
        </w:rPr>
        <w:t xml:space="preserve"> a neuvede-li na výzvu </w:t>
      </w:r>
      <w:proofErr w:type="spellStart"/>
      <w:r w:rsidRPr="00315D95">
        <w:rPr>
          <w:rFonts w:eastAsia="Times New Roman" w:cs="Tahoma"/>
          <w:szCs w:val="20"/>
          <w:lang w:eastAsia="cs-CZ"/>
        </w:rPr>
        <w:t>půjčitele</w:t>
      </w:r>
      <w:proofErr w:type="spellEnd"/>
      <w:r w:rsidRPr="00315D95">
        <w:rPr>
          <w:rFonts w:eastAsia="Times New Roman" w:cs="Tahoma"/>
          <w:szCs w:val="20"/>
          <w:lang w:eastAsia="cs-CZ"/>
        </w:rPr>
        <w:t xml:space="preserve"> předmět výpůjčky do původního stavu, může </w:t>
      </w:r>
      <w:proofErr w:type="spellStart"/>
      <w:r w:rsidRPr="00315D95">
        <w:rPr>
          <w:rFonts w:eastAsia="Times New Roman" w:cs="Tahoma"/>
          <w:szCs w:val="20"/>
          <w:lang w:eastAsia="cs-CZ"/>
        </w:rPr>
        <w:t>půjčitel</w:t>
      </w:r>
      <w:proofErr w:type="spellEnd"/>
      <w:r w:rsidRPr="00315D95">
        <w:rPr>
          <w:rFonts w:eastAsia="Times New Roman" w:cs="Tahoma"/>
          <w:szCs w:val="20"/>
          <w:lang w:eastAsia="cs-CZ"/>
        </w:rPr>
        <w:t xml:space="preserve"> výpůjčku vypovědět bez výpovědní doby a požadovat po vypůjčiteli i náhradu nákladů vynaložených v souvislosti s uvedením předmětu výpůjčky do původního stavu, v případě skončení výpůjčky předmět výpůjčky nejpozději ke dni skončení výpůjčky  zcela vyklidit a vrátit </w:t>
      </w:r>
      <w:proofErr w:type="spellStart"/>
      <w:r w:rsidRPr="00315D95">
        <w:rPr>
          <w:rFonts w:eastAsia="Times New Roman" w:cs="Tahoma"/>
          <w:szCs w:val="20"/>
          <w:lang w:eastAsia="cs-CZ"/>
        </w:rPr>
        <w:t>půjčiteli</w:t>
      </w:r>
      <w:proofErr w:type="spellEnd"/>
      <w:r w:rsidRPr="00315D95">
        <w:rPr>
          <w:rFonts w:eastAsia="Times New Roman" w:cs="Tahoma"/>
          <w:szCs w:val="20"/>
          <w:lang w:eastAsia="cs-CZ"/>
        </w:rPr>
        <w:t xml:space="preserve"> ve stavu, v jakém jej převzal, s přihlédnutím k obvyklému opotřebení, pokud se strany nedohodnou jinak, o vrácení předmětu výpůjčky bude smluvními stranami  sepsán předávací protokol, umožnit </w:t>
      </w:r>
      <w:proofErr w:type="spellStart"/>
      <w:r w:rsidRPr="00315D95">
        <w:rPr>
          <w:rFonts w:eastAsia="Times New Roman" w:cs="Tahoma"/>
          <w:szCs w:val="20"/>
          <w:lang w:eastAsia="cs-CZ"/>
        </w:rPr>
        <w:t>půjčiteli</w:t>
      </w:r>
      <w:proofErr w:type="spellEnd"/>
      <w:r w:rsidRPr="00315D95">
        <w:rPr>
          <w:rFonts w:eastAsia="Times New Roman" w:cs="Tahoma"/>
          <w:szCs w:val="20"/>
          <w:lang w:eastAsia="cs-CZ"/>
        </w:rPr>
        <w:t xml:space="preserve"> na jeho žádost vstup na předmět výpůjčky, a to zejména za účelem kontroly dodržování podmínek této smlouvy, provádění nutných oprav nebo provádění kontroly či oprav instalovaných inženýrských sítí, dále vypůjčitel není oprávněn bez předchozího písemného souhlasu </w:t>
      </w:r>
      <w:proofErr w:type="spellStart"/>
      <w:r w:rsidRPr="00315D95">
        <w:rPr>
          <w:rFonts w:eastAsia="Times New Roman" w:cs="Tahoma"/>
          <w:szCs w:val="20"/>
          <w:lang w:eastAsia="cs-CZ"/>
        </w:rPr>
        <w:t>půjčitele</w:t>
      </w:r>
      <w:proofErr w:type="spellEnd"/>
      <w:r w:rsidRPr="00315D95">
        <w:rPr>
          <w:rFonts w:eastAsia="Times New Roman" w:cs="Tahoma"/>
          <w:szCs w:val="20"/>
          <w:lang w:eastAsia="cs-CZ"/>
        </w:rPr>
        <w:t xml:space="preserve"> přenechat předmět výpůjčky do užívání jiné osobě, a to ani z části, jsou stanoveny na výši 1.000 Kč za každý případ porušení povinnosti, v případě nepředání předmětu výpůjčky řádně a včas činí smluvní pokuta 1.000 Kč za každý i započatý den prodlení. Právo </w:t>
      </w:r>
      <w:proofErr w:type="spellStart"/>
      <w:r w:rsidRPr="00315D95">
        <w:rPr>
          <w:rFonts w:eastAsia="Times New Roman" w:cs="Tahoma"/>
          <w:szCs w:val="20"/>
          <w:lang w:eastAsia="cs-CZ"/>
        </w:rPr>
        <w:t>půjčitele</w:t>
      </w:r>
      <w:proofErr w:type="spellEnd"/>
      <w:r w:rsidRPr="00315D95">
        <w:rPr>
          <w:rFonts w:eastAsia="Times New Roman" w:cs="Tahoma"/>
          <w:szCs w:val="20"/>
          <w:lang w:eastAsia="cs-CZ"/>
        </w:rPr>
        <w:t xml:space="preserve"> na náhradu škody způsobené porušením povinnosti vypůjčitelem tím není dotčeno.  </w:t>
      </w:r>
    </w:p>
    <w:p w:rsidR="00315D95" w:rsidRPr="00315D95" w:rsidRDefault="00315D95" w:rsidP="00315D95">
      <w:pPr>
        <w:keepNext/>
        <w:autoSpaceDE w:val="0"/>
        <w:autoSpaceDN w:val="0"/>
        <w:adjustRightInd w:val="0"/>
        <w:spacing w:after="0"/>
        <w:outlineLvl w:val="2"/>
        <w:rPr>
          <w:rFonts w:eastAsia="Times New Roman" w:cs="Tahoma"/>
          <w:b/>
          <w:bCs/>
          <w:szCs w:val="20"/>
          <w:u w:val="single"/>
          <w:lang w:eastAsia="cs-CZ"/>
        </w:rPr>
      </w:pPr>
      <w:r w:rsidRPr="00315D95">
        <w:rPr>
          <w:rFonts w:eastAsia="Times New Roman" w:cs="Tahoma"/>
          <w:b/>
          <w:bCs/>
          <w:szCs w:val="20"/>
          <w:u w:val="single"/>
          <w:lang w:eastAsia="cs-CZ"/>
        </w:rPr>
        <w:t>I</w:t>
      </w:r>
      <w:r>
        <w:rPr>
          <w:rFonts w:eastAsia="Times New Roman" w:cs="Tahoma"/>
          <w:b/>
          <w:bCs/>
          <w:szCs w:val="20"/>
          <w:u w:val="single"/>
          <w:lang w:eastAsia="cs-CZ"/>
        </w:rPr>
        <w:t>I</w:t>
      </w:r>
      <w:r w:rsidRPr="00315D95">
        <w:rPr>
          <w:rFonts w:eastAsia="Times New Roman" w:cs="Tahoma"/>
          <w:b/>
          <w:bCs/>
          <w:szCs w:val="20"/>
          <w:u w:val="single"/>
          <w:lang w:eastAsia="cs-CZ"/>
        </w:rPr>
        <w:t xml:space="preserve">. </w:t>
      </w:r>
      <w:r>
        <w:rPr>
          <w:rFonts w:eastAsia="Times New Roman" w:cs="Tahoma"/>
          <w:b/>
          <w:bCs/>
          <w:szCs w:val="20"/>
          <w:u w:val="single"/>
          <w:lang w:eastAsia="cs-CZ"/>
        </w:rPr>
        <w:t xml:space="preserve">Pověřuje </w:t>
      </w:r>
    </w:p>
    <w:p w:rsidR="001B13C2" w:rsidRDefault="00197384" w:rsidP="00007515">
      <w:pPr>
        <w:spacing w:after="0"/>
      </w:pPr>
      <w:r>
        <w:t>s</w:t>
      </w:r>
      <w:r w:rsidR="00315D95">
        <w:t>tarost</w:t>
      </w:r>
      <w:r>
        <w:t xml:space="preserve">u města podpisem předmětné smlouvy. </w:t>
      </w:r>
    </w:p>
    <w:p w:rsidR="00007515" w:rsidRDefault="00007515" w:rsidP="00007515">
      <w:pPr>
        <w:spacing w:after="0"/>
      </w:pPr>
    </w:p>
    <w:p w:rsidR="00940108" w:rsidRPr="00940108" w:rsidRDefault="00C03460" w:rsidP="00940108">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imes New Roman"/>
          <w:b/>
          <w:bCs/>
          <w:sz w:val="24"/>
          <w:szCs w:val="24"/>
          <w:u w:val="single"/>
          <w:lang w:eastAsia="cs-CZ"/>
        </w:rPr>
        <w:lastRenderedPageBreak/>
        <w:t>5</w:t>
      </w:r>
      <w:r w:rsidR="00940108" w:rsidRPr="00940108">
        <w:rPr>
          <w:rFonts w:eastAsia="Times New Roman" w:cs="Times New Roman"/>
          <w:b/>
          <w:bCs/>
          <w:sz w:val="24"/>
          <w:szCs w:val="24"/>
          <w:u w:val="single"/>
          <w:lang w:eastAsia="cs-CZ"/>
        </w:rPr>
        <w:t xml:space="preserve">. Povodí Vltavy, státní podnik, IČ: 70889953, se sídlem Holečkova 3178/8, Smíchov, 150 00 Praha 5 – smlouva o smlouvě budoucí o zřízení služebnosti – </w:t>
      </w:r>
      <w:r w:rsidR="00940108" w:rsidRPr="00940108">
        <w:rPr>
          <w:rFonts w:eastAsia="Times New Roman" w:cs="Tahoma"/>
          <w:b/>
          <w:bCs/>
          <w:sz w:val="24"/>
          <w:szCs w:val="24"/>
          <w:u w:val="single"/>
          <w:lang w:eastAsia="cs-CZ"/>
        </w:rPr>
        <w:t>akce „Sběrač Kochana z Prachové – přeložení sběrače v ul. Mlýnská“</w:t>
      </w:r>
    </w:p>
    <w:p w:rsidR="00940108" w:rsidRPr="00940108" w:rsidRDefault="00940108" w:rsidP="00940108">
      <w:pPr>
        <w:shd w:val="clear" w:color="auto" w:fill="FFFFFF" w:themeFill="background1"/>
        <w:spacing w:after="0"/>
        <w:rPr>
          <w:rFonts w:eastAsia="Times New Roman" w:cs="Tahoma"/>
          <w:szCs w:val="20"/>
          <w:lang w:eastAsia="cs-CZ"/>
        </w:rPr>
      </w:pPr>
    </w:p>
    <w:p w:rsidR="00940108" w:rsidRPr="00940108" w:rsidRDefault="00940108" w:rsidP="00940108">
      <w:pPr>
        <w:shd w:val="clear" w:color="auto" w:fill="FFFFFF" w:themeFill="background1"/>
        <w:spacing w:after="0"/>
        <w:rPr>
          <w:rFonts w:eastAsia="Times New Roman" w:cs="Tahoma"/>
          <w:b/>
          <w:bCs/>
          <w:szCs w:val="20"/>
          <w:u w:val="single"/>
          <w:lang w:eastAsia="cs-CZ"/>
        </w:rPr>
      </w:pPr>
      <w:r w:rsidRPr="00940108">
        <w:rPr>
          <w:rFonts w:eastAsia="Times New Roman" w:cs="Tahoma"/>
          <w:b/>
          <w:bCs/>
          <w:szCs w:val="20"/>
          <w:u w:val="single"/>
          <w:lang w:eastAsia="cs-CZ"/>
        </w:rPr>
        <w:t>Návrh usnesení:</w:t>
      </w:r>
    </w:p>
    <w:p w:rsidR="00940108" w:rsidRPr="00940108" w:rsidRDefault="00940108" w:rsidP="00940108">
      <w:pPr>
        <w:shd w:val="clear" w:color="auto" w:fill="FFFFFF" w:themeFill="background1"/>
        <w:spacing w:after="0"/>
        <w:rPr>
          <w:rFonts w:eastAsia="Times New Roman" w:cs="Tahoma"/>
          <w:szCs w:val="20"/>
          <w:lang w:eastAsia="cs-CZ"/>
        </w:rPr>
      </w:pPr>
      <w:r w:rsidRPr="00940108">
        <w:rPr>
          <w:rFonts w:eastAsia="Times New Roman" w:cs="Tahoma"/>
          <w:szCs w:val="20"/>
          <w:lang w:eastAsia="cs-CZ"/>
        </w:rPr>
        <w:t>RM po projednání</w:t>
      </w:r>
    </w:p>
    <w:p w:rsidR="00940108" w:rsidRPr="00940108" w:rsidRDefault="00940108" w:rsidP="00940108">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940108">
        <w:rPr>
          <w:rFonts w:eastAsia="Times New Roman" w:cs="Tahoma"/>
          <w:b/>
          <w:szCs w:val="20"/>
          <w:u w:val="single"/>
          <w:lang w:eastAsia="cs-CZ"/>
        </w:rPr>
        <w:t>I. Schvaluje</w:t>
      </w:r>
    </w:p>
    <w:p w:rsidR="00940108" w:rsidRPr="00940108" w:rsidRDefault="00940108" w:rsidP="00940108">
      <w:pPr>
        <w:shd w:val="clear" w:color="auto" w:fill="FFFFFF" w:themeFill="background1"/>
        <w:spacing w:after="0"/>
        <w:rPr>
          <w:rFonts w:eastAsia="Times New Roman" w:cs="Tahoma"/>
          <w:szCs w:val="20"/>
          <w:lang w:eastAsia="cs-CZ"/>
        </w:rPr>
      </w:pPr>
      <w:r w:rsidRPr="00940108">
        <w:rPr>
          <w:rFonts w:eastAsia="Calibri" w:cs="Tahoma"/>
          <w:szCs w:val="20"/>
        </w:rPr>
        <w:t xml:space="preserve">uzavření smlouvy o </w:t>
      </w:r>
      <w:r w:rsidRPr="00940108">
        <w:rPr>
          <w:rFonts w:eastAsia="Times New Roman" w:cs="Tahoma"/>
          <w:szCs w:val="20"/>
          <w:lang w:eastAsia="cs-CZ"/>
        </w:rPr>
        <w:t xml:space="preserve">smlouvě budoucí o zřízení služebnosti </w:t>
      </w:r>
      <w:r w:rsidRPr="00940108">
        <w:rPr>
          <w:rFonts w:eastAsia="Calibri" w:cs="Tahoma"/>
          <w:szCs w:val="20"/>
        </w:rPr>
        <w:t>mezi městem Strakonice, IČ: 00251810, se sídlem Velké náměstí 2, 386 01 Strakonice</w:t>
      </w:r>
      <w:r w:rsidR="00A775F0">
        <w:rPr>
          <w:rFonts w:eastAsia="Calibri" w:cs="Tahoma"/>
          <w:szCs w:val="20"/>
        </w:rPr>
        <w:t>,</w:t>
      </w:r>
      <w:r w:rsidRPr="00940108">
        <w:rPr>
          <w:rFonts w:eastAsia="Calibri" w:cs="Tahoma"/>
          <w:szCs w:val="20"/>
        </w:rPr>
        <w:t xml:space="preserve"> (budoucí oprávněný ze služebnosti) a Povodím Vltavy, státním podnikem, IČ: 70889953, se sídlem Holečkova 3178/8, Smíchov, 150 00 Praha 5</w:t>
      </w:r>
      <w:r w:rsidR="00A775F0">
        <w:rPr>
          <w:rFonts w:eastAsia="Calibri" w:cs="Tahoma"/>
          <w:szCs w:val="20"/>
        </w:rPr>
        <w:t>,</w:t>
      </w:r>
      <w:r w:rsidRPr="00940108">
        <w:rPr>
          <w:rFonts w:eastAsia="Calibri" w:cs="Tahoma"/>
          <w:szCs w:val="20"/>
        </w:rPr>
        <w:t xml:space="preserve"> (budoucí povinný ze služebnosti), jejímž předmětem je závazek smluvních stran,</w:t>
      </w:r>
      <w:r w:rsidRPr="00940108">
        <w:rPr>
          <w:rFonts w:eastAsia="Times New Roman" w:cs="Tahoma"/>
          <w:szCs w:val="20"/>
          <w:lang w:eastAsia="cs-CZ"/>
        </w:rPr>
        <w:t xml:space="preserve"> že nejpozději do 6 měsíců </w:t>
      </w:r>
      <w:r w:rsidRPr="00940108">
        <w:rPr>
          <w:rFonts w:eastAsia="Times New Roman" w:cs="Tahoma"/>
          <w:szCs w:val="20"/>
          <w:lang w:val="en-US" w:eastAsia="cs-CZ"/>
        </w:rPr>
        <w:t xml:space="preserve">od </w:t>
      </w:r>
      <w:proofErr w:type="spellStart"/>
      <w:r w:rsidRPr="00940108">
        <w:rPr>
          <w:rFonts w:eastAsia="Times New Roman" w:cs="Tahoma"/>
          <w:szCs w:val="20"/>
          <w:lang w:val="en-US" w:eastAsia="cs-CZ"/>
        </w:rPr>
        <w:t>zahájení</w:t>
      </w:r>
      <w:proofErr w:type="spellEnd"/>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užívání</w:t>
      </w:r>
      <w:proofErr w:type="spellEnd"/>
      <w:r w:rsidRPr="00940108">
        <w:rPr>
          <w:rFonts w:eastAsia="Times New Roman" w:cs="Tahoma"/>
          <w:szCs w:val="20"/>
          <w:lang w:val="en-US" w:eastAsia="cs-CZ"/>
        </w:rPr>
        <w:t xml:space="preserve"> </w:t>
      </w:r>
      <w:r w:rsidRPr="00940108">
        <w:rPr>
          <w:rFonts w:eastAsia="Times New Roman" w:cs="Tahoma"/>
          <w:szCs w:val="20"/>
          <w:lang w:eastAsia="cs-CZ"/>
        </w:rPr>
        <w:t>stavby „Sběrač Kochana z Prachové – přeložení sběrače v ul. Mlýnská“</w:t>
      </w:r>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či</w:t>
      </w:r>
      <w:proofErr w:type="spellEnd"/>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její</w:t>
      </w:r>
      <w:proofErr w:type="spellEnd"/>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části</w:t>
      </w:r>
      <w:proofErr w:type="spellEnd"/>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schopné</w:t>
      </w:r>
      <w:proofErr w:type="spellEnd"/>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samostatného</w:t>
      </w:r>
      <w:proofErr w:type="spellEnd"/>
      <w:r w:rsidRPr="00940108">
        <w:rPr>
          <w:rFonts w:eastAsia="Times New Roman" w:cs="Tahoma"/>
          <w:szCs w:val="20"/>
          <w:lang w:val="en-US" w:eastAsia="cs-CZ"/>
        </w:rPr>
        <w:t xml:space="preserve"> </w:t>
      </w:r>
      <w:proofErr w:type="spellStart"/>
      <w:r w:rsidRPr="00940108">
        <w:rPr>
          <w:rFonts w:eastAsia="Times New Roman" w:cs="Tahoma"/>
          <w:szCs w:val="20"/>
          <w:lang w:val="en-US" w:eastAsia="cs-CZ"/>
        </w:rPr>
        <w:t>užívání</w:t>
      </w:r>
      <w:proofErr w:type="spellEnd"/>
      <w:r w:rsidRPr="00940108">
        <w:rPr>
          <w:rFonts w:eastAsia="Times New Roman" w:cs="Tahoma"/>
          <w:szCs w:val="20"/>
          <w:lang w:val="en-US" w:eastAsia="cs-CZ"/>
        </w:rPr>
        <w:t xml:space="preserve">, </w:t>
      </w:r>
      <w:r w:rsidRPr="00940108">
        <w:rPr>
          <w:rFonts w:eastAsia="Times New Roman" w:cs="Tahoma"/>
          <w:szCs w:val="20"/>
          <w:lang w:eastAsia="cs-CZ"/>
        </w:rPr>
        <w:t>na základě písemné výzvy Budoucího oprávněného, uzavřou smlouvu o zřízení služebnosti, spočívající v závazku Budoucího povinného</w:t>
      </w:r>
      <w:r w:rsidRPr="00940108">
        <w:rPr>
          <w:rFonts w:ascii="Times New Roman" w:hAnsi="Times New Roman"/>
          <w:sz w:val="24"/>
        </w:rPr>
        <w:t xml:space="preserve"> </w:t>
      </w:r>
      <w:r w:rsidRPr="00940108">
        <w:rPr>
          <w:rFonts w:eastAsia="Times New Roman" w:cs="Tahoma"/>
          <w:szCs w:val="20"/>
          <w:lang w:eastAsia="cs-CZ"/>
        </w:rPr>
        <w:t>strpět umístění, provozování a běžnou údržbu Kanalizačního sběrače na pozemku p. č. 1340/43 v k. </w:t>
      </w:r>
      <w:proofErr w:type="spellStart"/>
      <w:r w:rsidRPr="00940108">
        <w:rPr>
          <w:rFonts w:eastAsia="Times New Roman" w:cs="Tahoma"/>
          <w:szCs w:val="20"/>
          <w:lang w:eastAsia="cs-CZ"/>
        </w:rPr>
        <w:t>ú.</w:t>
      </w:r>
      <w:proofErr w:type="spellEnd"/>
      <w:r w:rsidRPr="00940108">
        <w:rPr>
          <w:rFonts w:eastAsia="Times New Roman" w:cs="Tahoma"/>
          <w:szCs w:val="20"/>
          <w:lang w:eastAsia="cs-CZ"/>
        </w:rPr>
        <w:t xml:space="preserve"> Strakonice v rozsahu specifikovaném v geometrickém plánu pro vyznačení služebnosti, a dále strpět přístup ke Kanalizačnímu sběrači za účelem užívání, údržby a oprav, to vše ve prospěch Budoucího oprávněného. Geometrický plán, včetně výkazu výměr, bude zpracovaný na náklady Budoucího oprávněného v rozsahu délky Kanalizačního sběrače na Pozemku Budoucího povinného v šíři maximálně 0,5 m na každou stranu od osy Kanalizačního sběrače dle ke Smlouvě přiložené situace a v souladu s odsouhlasenou projektovou dokumentací a bude potvrzen </w:t>
      </w:r>
      <w:r w:rsidR="00A775F0">
        <w:rPr>
          <w:rFonts w:eastAsia="Times New Roman" w:cs="Tahoma"/>
          <w:szCs w:val="20"/>
          <w:lang w:eastAsia="cs-CZ"/>
        </w:rPr>
        <w:t>p</w:t>
      </w:r>
      <w:r w:rsidRPr="00940108">
        <w:rPr>
          <w:rFonts w:eastAsia="Times New Roman" w:cs="Tahoma"/>
          <w:szCs w:val="20"/>
          <w:lang w:eastAsia="cs-CZ"/>
        </w:rPr>
        <w:t>říslušným katastrálním úřadem. Předpokládaný rozsah dotčení Pozemku Budoucího povinného činí 16 m</w:t>
      </w:r>
      <w:r w:rsidRPr="00940108">
        <w:rPr>
          <w:rFonts w:eastAsia="Times New Roman" w:cs="Tahoma"/>
          <w:szCs w:val="20"/>
          <w:vertAlign w:val="superscript"/>
          <w:lang w:eastAsia="cs-CZ"/>
        </w:rPr>
        <w:t>2</w:t>
      </w:r>
      <w:r w:rsidRPr="00940108">
        <w:rPr>
          <w:rFonts w:eastAsia="Times New Roman" w:cs="Tahoma"/>
          <w:szCs w:val="20"/>
          <w:lang w:eastAsia="cs-CZ"/>
        </w:rPr>
        <w:t xml:space="preserve">. </w:t>
      </w:r>
    </w:p>
    <w:p w:rsidR="00940108" w:rsidRPr="00940108" w:rsidRDefault="00940108" w:rsidP="00940108">
      <w:pPr>
        <w:shd w:val="clear" w:color="auto" w:fill="FFFFFF" w:themeFill="background1"/>
        <w:spacing w:after="0"/>
        <w:rPr>
          <w:rFonts w:eastAsia="Times New Roman" w:cs="Tahoma"/>
          <w:szCs w:val="20"/>
          <w:lang w:eastAsia="cs-CZ"/>
        </w:rPr>
      </w:pPr>
      <w:r w:rsidRPr="00940108">
        <w:rPr>
          <w:rFonts w:eastAsia="Times New Roman" w:cs="Tahoma"/>
          <w:szCs w:val="20"/>
          <w:lang w:eastAsia="cs-CZ"/>
        </w:rPr>
        <w:t>Jednorázová úplata za zřízení služebnosti bude sjednána dohodou smluvních stran na základě násobku skutečného rozsahu služebnosti a jednotkové ceny služebnosti, v návaznosti na zákon č. 151/1997 Sb., o oceňování majetku a o změně některých zákonů (zákon o oceňování majetku), ve znění pozdějších předpisů, a v návaznosti na vyhlášku č. 441/2013 Sb., k provedení zákona o oceňování majetku (oceňovací vyhláška) ve znění pozdějších předpisů. Jednotková cena služebnosti bude dána poměrem ročního užitku Budoucího oprávněného a míry kapitalizace dle přílohy č. 22 k oceňovací vyhlášce. Roční užitek bude stanoven na základě simulovaného nájemného, které se určí ve výši 5 % ze zjištěné jednotkové základní ceny upravené věcným břemenem zatížené nemovité věci, určené dle oceňovací vyhlášky.</w:t>
      </w:r>
    </w:p>
    <w:p w:rsidR="00940108" w:rsidRPr="00940108" w:rsidRDefault="00940108" w:rsidP="00940108">
      <w:pPr>
        <w:shd w:val="clear" w:color="auto" w:fill="FFFFFF" w:themeFill="background1"/>
        <w:spacing w:after="0"/>
        <w:rPr>
          <w:rFonts w:eastAsia="Times New Roman" w:cs="Tahoma"/>
          <w:szCs w:val="20"/>
          <w:lang w:eastAsia="cs-CZ"/>
        </w:rPr>
      </w:pPr>
      <w:r w:rsidRPr="00940108">
        <w:rPr>
          <w:rFonts w:eastAsia="Times New Roman" w:cs="Tahoma"/>
          <w:szCs w:val="20"/>
          <w:lang w:eastAsia="cs-CZ"/>
        </w:rPr>
        <w:t>Smluvní strany se dohodly, že minimální jednorázová úplata za zřízení služebností bude s ohledem na související administrativní náklady činit částku ve výši 8 000 Kč bez DPH.</w:t>
      </w:r>
    </w:p>
    <w:p w:rsidR="00940108" w:rsidRPr="00940108" w:rsidRDefault="00940108" w:rsidP="00940108">
      <w:pPr>
        <w:shd w:val="clear" w:color="auto" w:fill="FFFFFF" w:themeFill="background1"/>
        <w:spacing w:after="0"/>
        <w:rPr>
          <w:rFonts w:eastAsia="Times New Roman" w:cs="Tahoma"/>
          <w:szCs w:val="20"/>
          <w:lang w:eastAsia="cs-CZ"/>
        </w:rPr>
      </w:pPr>
      <w:r w:rsidRPr="00940108">
        <w:rPr>
          <w:rFonts w:eastAsia="Times New Roman" w:cs="Tahoma"/>
          <w:szCs w:val="20"/>
          <w:lang w:eastAsia="cs-CZ"/>
        </w:rPr>
        <w:t>K úplatě bude účtována DPH dle platných právních předpisů.</w:t>
      </w:r>
    </w:p>
    <w:p w:rsidR="00940108" w:rsidRPr="00940108" w:rsidRDefault="00940108" w:rsidP="00940108">
      <w:pPr>
        <w:keepNext/>
        <w:keepLines/>
        <w:shd w:val="clear" w:color="auto" w:fill="FFFFFF" w:themeFill="background1"/>
        <w:spacing w:after="0"/>
        <w:outlineLvl w:val="2"/>
        <w:rPr>
          <w:rFonts w:eastAsia="Times New Roman" w:cs="Tahoma"/>
          <w:b/>
          <w:szCs w:val="20"/>
          <w:u w:val="single"/>
          <w:lang w:eastAsia="cs-CZ"/>
        </w:rPr>
      </w:pPr>
      <w:r w:rsidRPr="00940108">
        <w:rPr>
          <w:rFonts w:eastAsia="Times New Roman" w:cs="Tahoma"/>
          <w:b/>
          <w:szCs w:val="20"/>
          <w:u w:val="single"/>
          <w:lang w:eastAsia="cs-CZ"/>
        </w:rPr>
        <w:t>II. Schvaluje</w:t>
      </w:r>
    </w:p>
    <w:p w:rsidR="00940108" w:rsidRPr="00940108" w:rsidRDefault="00940108" w:rsidP="00940108">
      <w:pPr>
        <w:shd w:val="clear" w:color="auto" w:fill="FFFFFF" w:themeFill="background1"/>
        <w:spacing w:after="0"/>
        <w:rPr>
          <w:rFonts w:eastAsia="Calibri" w:cs="Tahoma"/>
          <w:szCs w:val="20"/>
        </w:rPr>
      </w:pPr>
      <w:r w:rsidRPr="00940108">
        <w:rPr>
          <w:rFonts w:eastAsia="Calibri" w:cs="Tahoma"/>
          <w:szCs w:val="20"/>
        </w:rPr>
        <w:t xml:space="preserve">znění smlouvy č. PVL-1983/2024/SML//402950, která je přílohou materiálu pro jednání Rady města Strakonice číslo 54/01 ze dne </w:t>
      </w:r>
      <w:proofErr w:type="gramStart"/>
      <w:r w:rsidRPr="00940108">
        <w:rPr>
          <w:rFonts w:eastAsia="Calibri" w:cs="Tahoma"/>
          <w:szCs w:val="20"/>
        </w:rPr>
        <w:t>06.11.2024</w:t>
      </w:r>
      <w:proofErr w:type="gramEnd"/>
      <w:r w:rsidRPr="00940108">
        <w:rPr>
          <w:rFonts w:eastAsia="Calibri" w:cs="Tahoma"/>
          <w:szCs w:val="20"/>
        </w:rPr>
        <w:t>.</w:t>
      </w:r>
    </w:p>
    <w:p w:rsidR="00940108" w:rsidRPr="00940108" w:rsidRDefault="00940108" w:rsidP="00940108">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940108">
        <w:rPr>
          <w:rFonts w:eastAsia="Times New Roman" w:cs="Tahoma"/>
          <w:b/>
          <w:bCs/>
          <w:szCs w:val="20"/>
          <w:u w:val="single"/>
          <w:lang w:eastAsia="cs-CZ"/>
        </w:rPr>
        <w:t>III. Pověřuje</w:t>
      </w:r>
    </w:p>
    <w:p w:rsidR="00940108" w:rsidRPr="00940108" w:rsidRDefault="00940108" w:rsidP="00940108">
      <w:pPr>
        <w:shd w:val="clear" w:color="auto" w:fill="FFFFFF" w:themeFill="background1"/>
        <w:spacing w:after="0"/>
        <w:rPr>
          <w:rFonts w:eastAsia="Calibri" w:cs="Tahoma"/>
          <w:szCs w:val="20"/>
        </w:rPr>
      </w:pPr>
      <w:r w:rsidRPr="00940108">
        <w:rPr>
          <w:rFonts w:eastAsia="Calibri" w:cs="Tahoma"/>
          <w:szCs w:val="20"/>
        </w:rPr>
        <w:t>starostu města podpisem předmětné smlouvy.</w:t>
      </w:r>
    </w:p>
    <w:p w:rsidR="00940108" w:rsidRPr="00940108" w:rsidRDefault="00940108" w:rsidP="00940108">
      <w:pPr>
        <w:shd w:val="clear" w:color="auto" w:fill="FFFFFF" w:themeFill="background1"/>
        <w:spacing w:after="0"/>
        <w:rPr>
          <w:rFonts w:eastAsia="Times New Roman" w:cs="Tahoma"/>
          <w:szCs w:val="20"/>
          <w:lang w:eastAsia="cs-CZ"/>
        </w:rPr>
      </w:pPr>
      <w:bookmarkStart w:id="0" w:name="_GoBack"/>
      <w:bookmarkEnd w:id="0"/>
    </w:p>
    <w:sectPr w:rsidR="00940108" w:rsidRPr="0094010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3C2" w:rsidRDefault="001B13C2" w:rsidP="001B13C2">
      <w:pPr>
        <w:spacing w:after="0"/>
      </w:pPr>
      <w:r>
        <w:separator/>
      </w:r>
    </w:p>
  </w:endnote>
  <w:endnote w:type="continuationSeparator" w:id="0">
    <w:p w:rsidR="001B13C2" w:rsidRDefault="001B13C2" w:rsidP="001B13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164930"/>
      <w:docPartObj>
        <w:docPartGallery w:val="Page Numbers (Bottom of Page)"/>
        <w:docPartUnique/>
      </w:docPartObj>
    </w:sdtPr>
    <w:sdtEndPr/>
    <w:sdtContent>
      <w:p w:rsidR="001B13C2" w:rsidRDefault="001B13C2">
        <w:pPr>
          <w:pStyle w:val="Zpat"/>
          <w:jc w:val="right"/>
        </w:pPr>
        <w:r>
          <w:fldChar w:fldCharType="begin"/>
        </w:r>
        <w:r>
          <w:instrText>PAGE   \* MERGEFORMAT</w:instrText>
        </w:r>
        <w:r>
          <w:fldChar w:fldCharType="separate"/>
        </w:r>
        <w:r w:rsidR="008D7A13">
          <w:rPr>
            <w:noProof/>
          </w:rPr>
          <w:t>4</w:t>
        </w:r>
        <w:r>
          <w:fldChar w:fldCharType="end"/>
        </w:r>
      </w:p>
    </w:sdtContent>
  </w:sdt>
  <w:p w:rsidR="001B13C2" w:rsidRDefault="001B13C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3C2" w:rsidRDefault="001B13C2" w:rsidP="001B13C2">
      <w:pPr>
        <w:spacing w:after="0"/>
      </w:pPr>
      <w:r>
        <w:separator/>
      </w:r>
    </w:p>
  </w:footnote>
  <w:footnote w:type="continuationSeparator" w:id="0">
    <w:p w:rsidR="001B13C2" w:rsidRDefault="001B13C2" w:rsidP="001B13C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C4500"/>
    <w:multiLevelType w:val="hybridMultilevel"/>
    <w:tmpl w:val="A686F9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4820B16"/>
    <w:multiLevelType w:val="hybridMultilevel"/>
    <w:tmpl w:val="8604A6AA"/>
    <w:lvl w:ilvl="0" w:tplc="3AB246AC">
      <w:start w:val="3"/>
      <w:numFmt w:val="bullet"/>
      <w:lvlText w:val="-"/>
      <w:lvlJc w:val="left"/>
      <w:pPr>
        <w:ind w:left="720" w:hanging="360"/>
      </w:pPr>
      <w:rPr>
        <w:rFonts w:ascii="Tahoma" w:eastAsia="Times New Roman" w:hAnsi="Tahoma" w:cs="Tahoma"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C2"/>
    <w:rsid w:val="00007515"/>
    <w:rsid w:val="00062D75"/>
    <w:rsid w:val="00197384"/>
    <w:rsid w:val="001B13C2"/>
    <w:rsid w:val="0023770D"/>
    <w:rsid w:val="002B083E"/>
    <w:rsid w:val="00315D95"/>
    <w:rsid w:val="0033106E"/>
    <w:rsid w:val="00345A67"/>
    <w:rsid w:val="004A3C21"/>
    <w:rsid w:val="004B7AAC"/>
    <w:rsid w:val="005D6B56"/>
    <w:rsid w:val="00635B85"/>
    <w:rsid w:val="0073217E"/>
    <w:rsid w:val="00742290"/>
    <w:rsid w:val="007D6321"/>
    <w:rsid w:val="007E0181"/>
    <w:rsid w:val="00812D01"/>
    <w:rsid w:val="008D7A13"/>
    <w:rsid w:val="00940108"/>
    <w:rsid w:val="00A76B8D"/>
    <w:rsid w:val="00A775F0"/>
    <w:rsid w:val="00B07B93"/>
    <w:rsid w:val="00B372DE"/>
    <w:rsid w:val="00BB4A36"/>
    <w:rsid w:val="00C03460"/>
    <w:rsid w:val="00D02E7D"/>
    <w:rsid w:val="00EE4506"/>
    <w:rsid w:val="00F61F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61270"/>
  <w15:chartTrackingRefBased/>
  <w15:docId w15:val="{1C69F554-10E5-49C0-A2E5-709DAAB03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13C2"/>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1B13C2"/>
    <w:pPr>
      <w:keepNext/>
      <w:keepLines/>
      <w:spacing w:before="40" w:after="0"/>
      <w:outlineLvl w:val="1"/>
    </w:pPr>
    <w:rPr>
      <w:rFonts w:eastAsiaTheme="majorEastAsia" w:cstheme="majorBidi"/>
      <w:b/>
      <w:sz w:val="24"/>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B13C2"/>
    <w:rPr>
      <w:rFonts w:ascii="Tahoma" w:eastAsiaTheme="majorEastAsia" w:hAnsi="Tahoma" w:cstheme="majorBidi"/>
      <w:b/>
      <w:sz w:val="24"/>
      <w:szCs w:val="26"/>
      <w:u w:val="single"/>
    </w:rPr>
  </w:style>
  <w:style w:type="paragraph" w:styleId="Zhlav">
    <w:name w:val="header"/>
    <w:basedOn w:val="Normln"/>
    <w:link w:val="ZhlavChar"/>
    <w:uiPriority w:val="99"/>
    <w:unhideWhenUsed/>
    <w:rsid w:val="001B13C2"/>
    <w:pPr>
      <w:tabs>
        <w:tab w:val="center" w:pos="4536"/>
        <w:tab w:val="right" w:pos="9072"/>
      </w:tabs>
      <w:spacing w:after="0"/>
    </w:pPr>
  </w:style>
  <w:style w:type="character" w:customStyle="1" w:styleId="ZhlavChar">
    <w:name w:val="Záhlaví Char"/>
    <w:basedOn w:val="Standardnpsmoodstavce"/>
    <w:link w:val="Zhlav"/>
    <w:uiPriority w:val="99"/>
    <w:rsid w:val="001B13C2"/>
    <w:rPr>
      <w:rFonts w:ascii="Tahoma" w:hAnsi="Tahoma"/>
      <w:sz w:val="20"/>
    </w:rPr>
  </w:style>
  <w:style w:type="paragraph" w:styleId="Zpat">
    <w:name w:val="footer"/>
    <w:basedOn w:val="Normln"/>
    <w:link w:val="ZpatChar"/>
    <w:uiPriority w:val="99"/>
    <w:unhideWhenUsed/>
    <w:rsid w:val="001B13C2"/>
    <w:pPr>
      <w:tabs>
        <w:tab w:val="center" w:pos="4536"/>
        <w:tab w:val="right" w:pos="9072"/>
      </w:tabs>
      <w:spacing w:after="0"/>
    </w:pPr>
  </w:style>
  <w:style w:type="character" w:customStyle="1" w:styleId="ZpatChar">
    <w:name w:val="Zápatí Char"/>
    <w:basedOn w:val="Standardnpsmoodstavce"/>
    <w:link w:val="Zpat"/>
    <w:uiPriority w:val="99"/>
    <w:rsid w:val="001B13C2"/>
    <w:rPr>
      <w:rFonts w:ascii="Tahoma" w:hAnsi="Tahoma"/>
      <w:sz w:val="20"/>
    </w:rPr>
  </w:style>
  <w:style w:type="paragraph" w:styleId="Textbubliny">
    <w:name w:val="Balloon Text"/>
    <w:basedOn w:val="Normln"/>
    <w:link w:val="TextbublinyChar"/>
    <w:uiPriority w:val="99"/>
    <w:semiHidden/>
    <w:unhideWhenUsed/>
    <w:rsid w:val="004A3C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A3C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890840">
      <w:bodyDiv w:val="1"/>
      <w:marLeft w:val="0"/>
      <w:marRight w:val="0"/>
      <w:marTop w:val="0"/>
      <w:marBottom w:val="0"/>
      <w:divBdr>
        <w:top w:val="none" w:sz="0" w:space="0" w:color="auto"/>
        <w:left w:val="none" w:sz="0" w:space="0" w:color="auto"/>
        <w:bottom w:val="none" w:sz="0" w:space="0" w:color="auto"/>
        <w:right w:val="none" w:sz="0" w:space="0" w:color="auto"/>
      </w:divBdr>
    </w:div>
    <w:div w:id="149075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1492</Words>
  <Characters>8805</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3</cp:revision>
  <cp:lastPrinted>2024-10-29T10:39:00Z</cp:lastPrinted>
  <dcterms:created xsi:type="dcterms:W3CDTF">2024-10-29T11:36:00Z</dcterms:created>
  <dcterms:modified xsi:type="dcterms:W3CDTF">2024-10-30T13:24:00Z</dcterms:modified>
</cp:coreProperties>
</file>